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3F5B9" w14:textId="299AC7A8" w:rsidR="00301D31" w:rsidRPr="00EA5CEF" w:rsidRDefault="000C572E" w:rsidP="00FD64EB">
      <w:pPr>
        <w:spacing w:after="0" w:line="240" w:lineRule="auto"/>
        <w:jc w:val="center"/>
        <w:rPr>
          <w:rFonts w:ascii="Arial" w:hAnsi="Arial" w:cs="Arial"/>
          <w:b/>
          <w:sz w:val="28"/>
          <w:szCs w:val="28"/>
          <w:u w:val="single"/>
        </w:rPr>
      </w:pPr>
      <w:r>
        <w:rPr>
          <w:rFonts w:ascii="Arial" w:hAnsi="Arial" w:cs="Arial"/>
          <w:b/>
          <w:sz w:val="28"/>
          <w:szCs w:val="28"/>
          <w:u w:val="single"/>
        </w:rPr>
        <w:t xml:space="preserve">Order </w:t>
      </w:r>
      <w:r w:rsidR="00FD64EB" w:rsidRPr="00EA5CEF">
        <w:rPr>
          <w:rFonts w:ascii="Arial" w:hAnsi="Arial" w:cs="Arial"/>
          <w:b/>
          <w:sz w:val="28"/>
          <w:szCs w:val="28"/>
          <w:u w:val="single"/>
        </w:rPr>
        <w:t>Setting Pretrial, Jury Selection and Trial</w:t>
      </w:r>
    </w:p>
    <w:p w14:paraId="08068896" w14:textId="77777777" w:rsidR="00FD64EB" w:rsidRPr="00EA5CEF" w:rsidRDefault="00FD64EB" w:rsidP="00FD64EB">
      <w:pPr>
        <w:spacing w:after="0" w:line="240" w:lineRule="auto"/>
        <w:jc w:val="center"/>
        <w:rPr>
          <w:rFonts w:ascii="Arial" w:hAnsi="Arial" w:cs="Arial"/>
          <w:b/>
          <w:sz w:val="28"/>
          <w:szCs w:val="28"/>
          <w:u w:val="single"/>
        </w:rPr>
      </w:pPr>
    </w:p>
    <w:p w14:paraId="7DB295D1" w14:textId="77777777" w:rsidR="00220184" w:rsidRPr="00EA5CEF" w:rsidRDefault="00220184" w:rsidP="00220184">
      <w:pPr>
        <w:spacing w:after="0" w:line="240" w:lineRule="auto"/>
        <w:rPr>
          <w:rFonts w:ascii="Arial" w:hAnsi="Arial" w:cs="Arial"/>
          <w:b/>
          <w:sz w:val="28"/>
          <w:szCs w:val="28"/>
        </w:rPr>
      </w:pPr>
      <w:r w:rsidRPr="00EA5CEF">
        <w:rPr>
          <w:rFonts w:ascii="Arial" w:hAnsi="Arial" w:cs="Arial"/>
          <w:b/>
          <w:sz w:val="28"/>
          <w:szCs w:val="28"/>
        </w:rPr>
        <w:t>Pretrial Conference</w:t>
      </w:r>
    </w:p>
    <w:p w14:paraId="472A5D06" w14:textId="110F0707" w:rsidR="00220184" w:rsidRPr="00EA5CEF" w:rsidRDefault="00220184" w:rsidP="00220184">
      <w:pPr>
        <w:spacing w:after="0" w:line="240" w:lineRule="auto"/>
        <w:rPr>
          <w:rFonts w:ascii="Arial" w:hAnsi="Arial" w:cs="Arial"/>
          <w:sz w:val="28"/>
          <w:szCs w:val="28"/>
        </w:rPr>
      </w:pPr>
      <w:r w:rsidRPr="00EA5CEF">
        <w:rPr>
          <w:rFonts w:ascii="Arial" w:hAnsi="Arial" w:cs="Arial"/>
          <w:sz w:val="28"/>
          <w:szCs w:val="28"/>
        </w:rPr>
        <w:t xml:space="preserve">The pretrial conference is set </w:t>
      </w:r>
      <w:proofErr w:type="gramStart"/>
      <w:r w:rsidRPr="00EA5CEF">
        <w:rPr>
          <w:rFonts w:ascii="Arial" w:hAnsi="Arial" w:cs="Arial"/>
          <w:sz w:val="28"/>
          <w:szCs w:val="28"/>
        </w:rPr>
        <w:t>for</w:t>
      </w:r>
      <w:r w:rsidR="007B320A">
        <w:rPr>
          <w:rFonts w:ascii="Arial" w:hAnsi="Arial" w:cs="Arial"/>
          <w:sz w:val="28"/>
          <w:szCs w:val="28"/>
        </w:rPr>
        <w:t xml:space="preserve"> </w:t>
      </w:r>
      <w:r w:rsidR="00AB5B99">
        <w:rPr>
          <w:rFonts w:ascii="Arial" w:hAnsi="Arial" w:cs="Arial"/>
          <w:sz w:val="28"/>
          <w:szCs w:val="28"/>
        </w:rPr>
        <w:t>__</w:t>
      </w:r>
      <w:proofErr w:type="gramEnd"/>
      <w:r w:rsidR="00AB5B99">
        <w:rPr>
          <w:rFonts w:ascii="Arial" w:hAnsi="Arial" w:cs="Arial"/>
          <w:sz w:val="28"/>
          <w:szCs w:val="28"/>
        </w:rPr>
        <w:t>____________________</w:t>
      </w:r>
      <w:r w:rsidRPr="00EA5CEF">
        <w:rPr>
          <w:rFonts w:ascii="Arial" w:hAnsi="Arial" w:cs="Arial"/>
          <w:sz w:val="28"/>
          <w:szCs w:val="28"/>
        </w:rPr>
        <w:t xml:space="preserve"> at </w:t>
      </w:r>
      <w:r w:rsidR="005031A5">
        <w:rPr>
          <w:rFonts w:ascii="Arial" w:hAnsi="Arial" w:cs="Arial"/>
          <w:sz w:val="28"/>
          <w:szCs w:val="28"/>
        </w:rPr>
        <w:t>9:00 a.m.</w:t>
      </w:r>
      <w:r w:rsidR="00EA5CEF" w:rsidRPr="00EA5CEF">
        <w:rPr>
          <w:rFonts w:ascii="Arial" w:hAnsi="Arial" w:cs="Arial"/>
          <w:sz w:val="28"/>
          <w:szCs w:val="28"/>
        </w:rPr>
        <w:t xml:space="preserve"> via Zoom</w:t>
      </w:r>
      <w:r w:rsidRPr="00EA5CEF">
        <w:rPr>
          <w:rFonts w:ascii="Arial" w:hAnsi="Arial" w:cs="Arial"/>
          <w:sz w:val="28"/>
          <w:szCs w:val="28"/>
        </w:rPr>
        <w:t xml:space="preserve">. </w:t>
      </w:r>
    </w:p>
    <w:p w14:paraId="3EADAF16" w14:textId="77777777" w:rsidR="001A3530" w:rsidRDefault="001A3530" w:rsidP="00EA5CEF">
      <w:pPr>
        <w:spacing w:after="0"/>
        <w:rPr>
          <w:rFonts w:ascii="Arial" w:hAnsi="Arial" w:cs="Arial"/>
          <w:b/>
          <w:bCs/>
          <w:sz w:val="28"/>
          <w:szCs w:val="28"/>
        </w:rPr>
      </w:pPr>
    </w:p>
    <w:p w14:paraId="43B2F89F" w14:textId="6DBB1F53" w:rsidR="00EA5CEF" w:rsidRPr="00EA5CEF" w:rsidRDefault="00EA5CEF" w:rsidP="00EA5CEF">
      <w:pPr>
        <w:spacing w:after="0"/>
        <w:rPr>
          <w:rFonts w:ascii="Arial" w:hAnsi="Arial" w:cs="Arial"/>
          <w:b/>
          <w:bCs/>
          <w:sz w:val="28"/>
          <w:szCs w:val="28"/>
        </w:rPr>
      </w:pPr>
      <w:r w:rsidRPr="00EA5CEF">
        <w:rPr>
          <w:rFonts w:ascii="Arial" w:hAnsi="Arial" w:cs="Arial"/>
          <w:b/>
          <w:bCs/>
          <w:sz w:val="28"/>
          <w:szCs w:val="28"/>
        </w:rPr>
        <w:t>Join Zoom Meeting</w:t>
      </w:r>
    </w:p>
    <w:p w14:paraId="43F8C0A8" w14:textId="77777777" w:rsidR="00EA5CEF" w:rsidRPr="00EA5CEF" w:rsidRDefault="00EA5CEF" w:rsidP="00EA5CEF">
      <w:pPr>
        <w:spacing w:after="0"/>
        <w:rPr>
          <w:rFonts w:ascii="Arial" w:hAnsi="Arial" w:cs="Arial"/>
          <w:sz w:val="28"/>
          <w:szCs w:val="28"/>
        </w:rPr>
      </w:pPr>
      <w:r w:rsidRPr="00EA5CEF">
        <w:rPr>
          <w:rFonts w:ascii="Arial" w:hAnsi="Arial" w:cs="Arial"/>
          <w:sz w:val="28"/>
          <w:szCs w:val="28"/>
        </w:rPr>
        <w:t xml:space="preserve">Meeting ID: </w:t>
      </w:r>
      <w:bookmarkStart w:id="0" w:name="_Hlk167886475"/>
      <w:r w:rsidRPr="00EA5CEF">
        <w:rPr>
          <w:rFonts w:ascii="Arial" w:hAnsi="Arial" w:cs="Arial"/>
          <w:sz w:val="28"/>
          <w:szCs w:val="28"/>
        </w:rPr>
        <w:t>937 2956 4192</w:t>
      </w:r>
      <w:bookmarkEnd w:id="0"/>
    </w:p>
    <w:p w14:paraId="3903BF27" w14:textId="77777777" w:rsidR="00EA5CEF" w:rsidRPr="00EA5CEF" w:rsidRDefault="00EA5CEF" w:rsidP="00EA5CEF">
      <w:pPr>
        <w:spacing w:after="0"/>
        <w:rPr>
          <w:rFonts w:ascii="Arial" w:hAnsi="Arial" w:cs="Arial"/>
          <w:sz w:val="28"/>
          <w:szCs w:val="28"/>
        </w:rPr>
      </w:pPr>
      <w:r w:rsidRPr="00EA5CEF">
        <w:rPr>
          <w:rFonts w:ascii="Arial" w:hAnsi="Arial" w:cs="Arial"/>
          <w:sz w:val="28"/>
          <w:szCs w:val="28"/>
        </w:rPr>
        <w:t xml:space="preserve">Passcode: </w:t>
      </w:r>
      <w:bookmarkStart w:id="1" w:name="_Hlk167886485"/>
      <w:r w:rsidRPr="00EA5CEF">
        <w:rPr>
          <w:rFonts w:ascii="Arial" w:hAnsi="Arial" w:cs="Arial"/>
          <w:sz w:val="28"/>
          <w:szCs w:val="28"/>
        </w:rPr>
        <w:t>320384</w:t>
      </w:r>
      <w:bookmarkEnd w:id="1"/>
    </w:p>
    <w:p w14:paraId="3F3F90D0" w14:textId="77777777" w:rsidR="00220184" w:rsidRPr="00220184" w:rsidRDefault="00220184" w:rsidP="00220184">
      <w:pPr>
        <w:spacing w:after="0" w:line="240" w:lineRule="auto"/>
        <w:rPr>
          <w:rFonts w:ascii="Arial" w:hAnsi="Arial" w:cs="Arial"/>
          <w:b/>
          <w:sz w:val="28"/>
          <w:szCs w:val="28"/>
        </w:rPr>
      </w:pPr>
    </w:p>
    <w:p w14:paraId="04A3490B" w14:textId="77777777" w:rsidR="00220184" w:rsidRPr="00220184" w:rsidRDefault="00220184" w:rsidP="00220184">
      <w:pPr>
        <w:spacing w:after="0" w:line="240" w:lineRule="auto"/>
        <w:rPr>
          <w:rFonts w:ascii="Arial" w:hAnsi="Arial" w:cs="Arial"/>
          <w:b/>
          <w:sz w:val="28"/>
          <w:szCs w:val="28"/>
        </w:rPr>
      </w:pPr>
      <w:r w:rsidRPr="00220184">
        <w:rPr>
          <w:rFonts w:ascii="Arial" w:hAnsi="Arial" w:cs="Arial"/>
          <w:b/>
          <w:sz w:val="28"/>
          <w:szCs w:val="28"/>
        </w:rPr>
        <w:t>Jury Selection</w:t>
      </w:r>
    </w:p>
    <w:p w14:paraId="0735D76F" w14:textId="0938B589"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t>Jury selection is set for Friday,</w:t>
      </w:r>
      <w:r w:rsidR="00020A29">
        <w:rPr>
          <w:rFonts w:ascii="Arial" w:hAnsi="Arial" w:cs="Arial"/>
          <w:sz w:val="28"/>
          <w:szCs w:val="28"/>
        </w:rPr>
        <w:t xml:space="preserve"> </w:t>
      </w:r>
      <w:r w:rsidR="00AB5B99">
        <w:rPr>
          <w:rFonts w:ascii="Arial" w:hAnsi="Arial" w:cs="Arial"/>
          <w:sz w:val="28"/>
          <w:szCs w:val="28"/>
        </w:rPr>
        <w:t xml:space="preserve">________________________ </w:t>
      </w:r>
      <w:r w:rsidRPr="00220184">
        <w:rPr>
          <w:rFonts w:ascii="Arial" w:hAnsi="Arial" w:cs="Arial"/>
          <w:sz w:val="28"/>
          <w:szCs w:val="28"/>
        </w:rPr>
        <w:t>at 9</w:t>
      </w:r>
      <w:r w:rsidR="005031A5">
        <w:rPr>
          <w:rFonts w:ascii="Arial" w:hAnsi="Arial" w:cs="Arial"/>
          <w:sz w:val="28"/>
          <w:szCs w:val="28"/>
        </w:rPr>
        <w:t>:00 a.m.</w:t>
      </w:r>
    </w:p>
    <w:p w14:paraId="379665C9" w14:textId="77777777" w:rsidR="00220184" w:rsidRPr="00220184" w:rsidRDefault="00220184" w:rsidP="00220184">
      <w:pPr>
        <w:spacing w:after="0" w:line="240" w:lineRule="auto"/>
        <w:rPr>
          <w:rFonts w:ascii="Arial" w:hAnsi="Arial" w:cs="Arial"/>
          <w:b/>
          <w:sz w:val="28"/>
          <w:szCs w:val="28"/>
        </w:rPr>
      </w:pPr>
    </w:p>
    <w:p w14:paraId="1FCBAD28" w14:textId="77777777" w:rsidR="00220184" w:rsidRPr="00220184" w:rsidRDefault="00220184" w:rsidP="00220184">
      <w:pPr>
        <w:spacing w:after="0" w:line="240" w:lineRule="auto"/>
        <w:rPr>
          <w:rFonts w:ascii="Arial" w:hAnsi="Arial" w:cs="Arial"/>
          <w:b/>
          <w:sz w:val="28"/>
          <w:szCs w:val="28"/>
        </w:rPr>
      </w:pPr>
      <w:r w:rsidRPr="00220184">
        <w:rPr>
          <w:rFonts w:ascii="Arial" w:hAnsi="Arial" w:cs="Arial"/>
          <w:b/>
          <w:sz w:val="28"/>
          <w:szCs w:val="28"/>
        </w:rPr>
        <w:t>Trial</w:t>
      </w:r>
    </w:p>
    <w:p w14:paraId="63BEA8E7" w14:textId="4B927954"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t>Trial is set for the week of</w:t>
      </w:r>
      <w:r w:rsidR="007B320A">
        <w:rPr>
          <w:rFonts w:ascii="Arial" w:hAnsi="Arial" w:cs="Arial"/>
          <w:sz w:val="28"/>
          <w:szCs w:val="28"/>
        </w:rPr>
        <w:t xml:space="preserve"> </w:t>
      </w:r>
      <w:r w:rsidR="00AB5B99">
        <w:rPr>
          <w:rFonts w:ascii="Arial" w:hAnsi="Arial" w:cs="Arial"/>
          <w:sz w:val="28"/>
          <w:szCs w:val="28"/>
        </w:rPr>
        <w:t>______________________</w:t>
      </w:r>
      <w:r w:rsidR="000E4806">
        <w:rPr>
          <w:rFonts w:ascii="Arial" w:hAnsi="Arial" w:cs="Arial"/>
          <w:sz w:val="28"/>
          <w:szCs w:val="28"/>
        </w:rPr>
        <w:t>.</w:t>
      </w:r>
      <w:r w:rsidRPr="00220184">
        <w:rPr>
          <w:rFonts w:ascii="Arial" w:hAnsi="Arial" w:cs="Arial"/>
          <w:sz w:val="28"/>
          <w:szCs w:val="28"/>
        </w:rPr>
        <w:t xml:space="preserve"> </w:t>
      </w:r>
    </w:p>
    <w:p w14:paraId="246289CD" w14:textId="77777777" w:rsidR="00220184" w:rsidRPr="00220184" w:rsidRDefault="00220184" w:rsidP="00220184">
      <w:pPr>
        <w:spacing w:after="0" w:line="240" w:lineRule="auto"/>
        <w:rPr>
          <w:rFonts w:ascii="Arial" w:hAnsi="Arial" w:cs="Arial"/>
          <w:b/>
          <w:sz w:val="28"/>
          <w:szCs w:val="28"/>
        </w:rPr>
      </w:pPr>
    </w:p>
    <w:p w14:paraId="734D35D1" w14:textId="77777777"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t xml:space="preserve">Other cases are stacked for jury selection and trial on these same dates. Normal daily schedule is 9:00 a.m. - 12:00 p.m. and 1:00 p.m. - 5:00 p.m., or later with </w:t>
      </w:r>
      <w:proofErr w:type="gramStart"/>
      <w:r w:rsidRPr="00220184">
        <w:rPr>
          <w:rFonts w:ascii="Arial" w:hAnsi="Arial" w:cs="Arial"/>
          <w:sz w:val="28"/>
          <w:szCs w:val="28"/>
        </w:rPr>
        <w:t>15 minute</w:t>
      </w:r>
      <w:proofErr w:type="gramEnd"/>
      <w:r w:rsidRPr="00220184">
        <w:rPr>
          <w:rFonts w:ascii="Arial" w:hAnsi="Arial" w:cs="Arial"/>
          <w:sz w:val="28"/>
          <w:szCs w:val="28"/>
        </w:rPr>
        <w:t xml:space="preserve"> breaks midmorning and </w:t>
      </w:r>
      <w:proofErr w:type="gramStart"/>
      <w:r w:rsidRPr="00220184">
        <w:rPr>
          <w:rFonts w:ascii="Arial" w:hAnsi="Arial" w:cs="Arial"/>
          <w:sz w:val="28"/>
          <w:szCs w:val="28"/>
        </w:rPr>
        <w:t>mid-day</w:t>
      </w:r>
      <w:proofErr w:type="gramEnd"/>
      <w:r w:rsidRPr="00220184">
        <w:rPr>
          <w:rFonts w:ascii="Arial" w:hAnsi="Arial" w:cs="Arial"/>
          <w:sz w:val="28"/>
          <w:szCs w:val="28"/>
        </w:rPr>
        <w:t xml:space="preserve">. </w:t>
      </w:r>
    </w:p>
    <w:p w14:paraId="7416838A" w14:textId="77777777"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t xml:space="preserve"> </w:t>
      </w:r>
    </w:p>
    <w:p w14:paraId="1EC145A3" w14:textId="77777777"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t>Per the Americans with Disabilities Act, persons needing an accommodation to participate should contact the Court Administrator's Office no later than seven days before the proceeding at (850) 606-4401.</w:t>
      </w:r>
    </w:p>
    <w:p w14:paraId="77994578" w14:textId="77777777" w:rsidR="00220184" w:rsidRPr="00220184" w:rsidRDefault="00220184" w:rsidP="00220184">
      <w:pPr>
        <w:spacing w:after="0" w:line="240" w:lineRule="auto"/>
        <w:rPr>
          <w:rFonts w:ascii="Arial" w:hAnsi="Arial" w:cs="Arial"/>
          <w:b/>
          <w:sz w:val="28"/>
          <w:szCs w:val="28"/>
        </w:rPr>
      </w:pPr>
    </w:p>
    <w:p w14:paraId="4E0B02D4" w14:textId="77777777" w:rsidR="00220184" w:rsidRPr="00220184" w:rsidRDefault="00220184" w:rsidP="00220184">
      <w:pPr>
        <w:spacing w:after="0" w:line="240" w:lineRule="auto"/>
        <w:rPr>
          <w:rFonts w:ascii="Arial" w:hAnsi="Arial" w:cs="Arial"/>
          <w:b/>
          <w:sz w:val="28"/>
          <w:szCs w:val="28"/>
        </w:rPr>
      </w:pPr>
      <w:r w:rsidRPr="00220184">
        <w:rPr>
          <w:rFonts w:ascii="Arial" w:hAnsi="Arial" w:cs="Arial"/>
          <w:b/>
          <w:sz w:val="28"/>
          <w:szCs w:val="28"/>
        </w:rPr>
        <w:t xml:space="preserve">Witness and Exhibit Lists         </w:t>
      </w:r>
    </w:p>
    <w:p w14:paraId="17787122" w14:textId="77777777"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t>No later than one-hundred-twenty (120) days before the pretrial conference for the Plaintiff, and nin</w:t>
      </w:r>
      <w:r>
        <w:rPr>
          <w:rFonts w:ascii="Arial" w:hAnsi="Arial" w:cs="Arial"/>
          <w:sz w:val="28"/>
          <w:szCs w:val="28"/>
        </w:rPr>
        <w:t>e</w:t>
      </w:r>
      <w:r w:rsidRPr="00220184">
        <w:rPr>
          <w:rFonts w:ascii="Arial" w:hAnsi="Arial" w:cs="Arial"/>
          <w:sz w:val="28"/>
          <w:szCs w:val="28"/>
        </w:rPr>
        <w:t>ty (90) days before the pretrial conference for Defendant, the parties shall file with the Clerk of the Court and serve on opposing parties a witness and exhibit lists as follows:</w:t>
      </w:r>
    </w:p>
    <w:p w14:paraId="0298F155" w14:textId="77777777" w:rsidR="00220184" w:rsidRPr="00220184" w:rsidRDefault="00220184" w:rsidP="00220184">
      <w:pPr>
        <w:spacing w:after="0" w:line="240" w:lineRule="auto"/>
        <w:rPr>
          <w:rFonts w:ascii="Arial" w:hAnsi="Arial" w:cs="Arial"/>
          <w:sz w:val="28"/>
          <w:szCs w:val="28"/>
        </w:rPr>
      </w:pPr>
    </w:p>
    <w:p w14:paraId="406F0466" w14:textId="77777777" w:rsidR="00220184" w:rsidRPr="00220184" w:rsidRDefault="00220184" w:rsidP="00220184">
      <w:pPr>
        <w:spacing w:after="0" w:line="240" w:lineRule="auto"/>
        <w:ind w:left="720"/>
        <w:rPr>
          <w:rFonts w:ascii="Arial" w:hAnsi="Arial" w:cs="Arial"/>
          <w:sz w:val="28"/>
          <w:szCs w:val="28"/>
        </w:rPr>
      </w:pPr>
      <w:r w:rsidRPr="00220184">
        <w:rPr>
          <w:rFonts w:ascii="Arial" w:hAnsi="Arial" w:cs="Arial"/>
          <w:sz w:val="28"/>
          <w:szCs w:val="28"/>
        </w:rPr>
        <w:t xml:space="preserve">(a) A list of lay and expert witnesses the party may call at trial, their addresses and phone numbers, and summaries of their expected testimonies. The party must specify the area of expertise, the substance of their expert opinions, and the grounds supporting each position. </w:t>
      </w:r>
    </w:p>
    <w:p w14:paraId="7E089193" w14:textId="77777777" w:rsidR="00220184" w:rsidRPr="00220184" w:rsidRDefault="00220184" w:rsidP="00220184">
      <w:pPr>
        <w:spacing w:after="0" w:line="240" w:lineRule="auto"/>
        <w:ind w:left="720"/>
        <w:rPr>
          <w:rFonts w:ascii="Arial" w:hAnsi="Arial" w:cs="Arial"/>
          <w:sz w:val="28"/>
          <w:szCs w:val="28"/>
        </w:rPr>
      </w:pPr>
      <w:r w:rsidRPr="00220184">
        <w:rPr>
          <w:rFonts w:ascii="Arial" w:hAnsi="Arial" w:cs="Arial"/>
          <w:sz w:val="28"/>
          <w:szCs w:val="28"/>
        </w:rPr>
        <w:t xml:space="preserve">           </w:t>
      </w:r>
    </w:p>
    <w:p w14:paraId="29C5A10D" w14:textId="77777777" w:rsidR="00220184" w:rsidRPr="00220184" w:rsidRDefault="00220184" w:rsidP="00220184">
      <w:pPr>
        <w:spacing w:after="0" w:line="240" w:lineRule="auto"/>
        <w:ind w:left="720"/>
        <w:rPr>
          <w:rFonts w:ascii="Arial" w:hAnsi="Arial" w:cs="Arial"/>
          <w:sz w:val="28"/>
          <w:szCs w:val="28"/>
        </w:rPr>
      </w:pPr>
      <w:r w:rsidRPr="00220184">
        <w:rPr>
          <w:rFonts w:ascii="Arial" w:hAnsi="Arial" w:cs="Arial"/>
          <w:sz w:val="28"/>
          <w:szCs w:val="28"/>
        </w:rPr>
        <w:t xml:space="preserve">The parties shall ensure their witnesses' availability for the entire trial period or preserve their testimonies for use at trial per the Florida Rules of Civil Procedure and the Florida Rules of General Practice and Judicial Administration. </w:t>
      </w:r>
    </w:p>
    <w:p w14:paraId="1DC031E3" w14:textId="77777777" w:rsidR="00220184" w:rsidRPr="00220184" w:rsidRDefault="00220184" w:rsidP="00220184">
      <w:pPr>
        <w:spacing w:after="0" w:line="240" w:lineRule="auto"/>
        <w:ind w:left="720"/>
        <w:rPr>
          <w:rFonts w:ascii="Arial" w:hAnsi="Arial" w:cs="Arial"/>
          <w:sz w:val="28"/>
          <w:szCs w:val="28"/>
        </w:rPr>
      </w:pPr>
      <w:r w:rsidRPr="00220184">
        <w:rPr>
          <w:rFonts w:ascii="Arial" w:hAnsi="Arial" w:cs="Arial"/>
          <w:sz w:val="28"/>
          <w:szCs w:val="28"/>
        </w:rPr>
        <w:lastRenderedPageBreak/>
        <w:t xml:space="preserve">                       </w:t>
      </w:r>
    </w:p>
    <w:p w14:paraId="714693D9" w14:textId="77777777" w:rsidR="00220184" w:rsidRPr="00220184" w:rsidRDefault="00220184" w:rsidP="00220184">
      <w:pPr>
        <w:spacing w:after="0" w:line="240" w:lineRule="auto"/>
        <w:ind w:left="720"/>
        <w:rPr>
          <w:rFonts w:ascii="Arial" w:hAnsi="Arial" w:cs="Arial"/>
          <w:sz w:val="28"/>
          <w:szCs w:val="28"/>
        </w:rPr>
      </w:pPr>
      <w:r w:rsidRPr="00220184">
        <w:rPr>
          <w:rFonts w:ascii="Arial" w:hAnsi="Arial" w:cs="Arial"/>
          <w:sz w:val="28"/>
          <w:szCs w:val="28"/>
        </w:rPr>
        <w:t xml:space="preserve">(b) A complete list of all exhibits which may be offered into evidence at trial, with a sufficient description to identify such exhibits.  </w:t>
      </w:r>
    </w:p>
    <w:p w14:paraId="3BA2E97D" w14:textId="77777777" w:rsidR="00220184" w:rsidRPr="00220184" w:rsidRDefault="00220184" w:rsidP="00220184">
      <w:pPr>
        <w:spacing w:after="0" w:line="240" w:lineRule="auto"/>
        <w:rPr>
          <w:rFonts w:ascii="Arial" w:hAnsi="Arial" w:cs="Arial"/>
          <w:sz w:val="28"/>
          <w:szCs w:val="28"/>
        </w:rPr>
      </w:pPr>
    </w:p>
    <w:p w14:paraId="73E42B69" w14:textId="77777777" w:rsidR="00220184" w:rsidRPr="00220184" w:rsidRDefault="00220184" w:rsidP="00220184">
      <w:pPr>
        <w:spacing w:after="0" w:line="240" w:lineRule="auto"/>
        <w:rPr>
          <w:rFonts w:ascii="Arial" w:hAnsi="Arial" w:cs="Arial"/>
          <w:b/>
          <w:sz w:val="28"/>
          <w:szCs w:val="28"/>
        </w:rPr>
      </w:pPr>
    </w:p>
    <w:p w14:paraId="13625488" w14:textId="43C9A4C3" w:rsidR="00220184" w:rsidRPr="00220184" w:rsidRDefault="00220184" w:rsidP="00220184">
      <w:pPr>
        <w:spacing w:after="0" w:line="240" w:lineRule="auto"/>
        <w:rPr>
          <w:rFonts w:ascii="Arial" w:hAnsi="Arial" w:cs="Arial"/>
          <w:b/>
          <w:sz w:val="28"/>
          <w:szCs w:val="28"/>
        </w:rPr>
      </w:pPr>
      <w:r w:rsidRPr="00220184">
        <w:rPr>
          <w:rFonts w:ascii="Arial" w:hAnsi="Arial" w:cs="Arial"/>
          <w:b/>
          <w:sz w:val="28"/>
          <w:szCs w:val="28"/>
        </w:rPr>
        <w:t xml:space="preserve">     </w:t>
      </w:r>
    </w:p>
    <w:p w14:paraId="3E51A2C6" w14:textId="77777777" w:rsidR="00220184" w:rsidRPr="00220184" w:rsidRDefault="00220184" w:rsidP="00220184">
      <w:pPr>
        <w:spacing w:after="0" w:line="240" w:lineRule="auto"/>
        <w:rPr>
          <w:rFonts w:ascii="Arial" w:hAnsi="Arial" w:cs="Arial"/>
          <w:b/>
          <w:sz w:val="28"/>
          <w:szCs w:val="28"/>
        </w:rPr>
      </w:pPr>
      <w:r w:rsidRPr="00220184">
        <w:rPr>
          <w:rFonts w:ascii="Arial" w:hAnsi="Arial" w:cs="Arial"/>
          <w:b/>
          <w:sz w:val="28"/>
          <w:szCs w:val="28"/>
        </w:rPr>
        <w:t>Discovery Cut-Off Date</w:t>
      </w:r>
    </w:p>
    <w:p w14:paraId="5CDE56B3" w14:textId="77777777"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t xml:space="preserve">The parties shall complete discovery no later than thirty (30) days before the pretrial conference. </w:t>
      </w:r>
    </w:p>
    <w:p w14:paraId="58B109E3" w14:textId="77777777" w:rsidR="00220184" w:rsidRPr="00220184" w:rsidRDefault="00220184" w:rsidP="00220184">
      <w:pPr>
        <w:spacing w:after="0" w:line="240" w:lineRule="auto"/>
        <w:rPr>
          <w:rFonts w:ascii="Arial" w:hAnsi="Arial" w:cs="Arial"/>
          <w:sz w:val="28"/>
          <w:szCs w:val="28"/>
        </w:rPr>
      </w:pPr>
    </w:p>
    <w:p w14:paraId="1AD522C8" w14:textId="1C8CA533"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t xml:space="preserve">The parties may agree to extend </w:t>
      </w:r>
      <w:r w:rsidR="00F14D78">
        <w:rPr>
          <w:rFonts w:ascii="Arial" w:hAnsi="Arial" w:cs="Arial"/>
          <w:sz w:val="28"/>
          <w:szCs w:val="28"/>
        </w:rPr>
        <w:t xml:space="preserve">the discovery cut-off and witness and exhibit list </w:t>
      </w:r>
      <w:r w:rsidRPr="00220184">
        <w:rPr>
          <w:rFonts w:ascii="Arial" w:hAnsi="Arial" w:cs="Arial"/>
          <w:sz w:val="28"/>
          <w:szCs w:val="28"/>
        </w:rPr>
        <w:t>deadline</w:t>
      </w:r>
      <w:r w:rsidR="00F14D78">
        <w:rPr>
          <w:rFonts w:ascii="Arial" w:hAnsi="Arial" w:cs="Arial"/>
          <w:sz w:val="28"/>
          <w:szCs w:val="28"/>
        </w:rPr>
        <w:t>s</w:t>
      </w:r>
      <w:r w:rsidRPr="00220184">
        <w:rPr>
          <w:rFonts w:ascii="Arial" w:hAnsi="Arial" w:cs="Arial"/>
          <w:sz w:val="28"/>
          <w:szCs w:val="28"/>
        </w:rPr>
        <w:t xml:space="preserve"> without further order of the court unless doing so will delay the jury selection or trial.  </w:t>
      </w:r>
      <w:r w:rsidR="00F14D78">
        <w:rPr>
          <w:rFonts w:ascii="Arial" w:hAnsi="Arial" w:cs="Arial"/>
          <w:sz w:val="28"/>
          <w:szCs w:val="28"/>
        </w:rPr>
        <w:t>In the absence of agreement</w:t>
      </w:r>
      <w:r w:rsidRPr="00220184">
        <w:rPr>
          <w:rFonts w:ascii="Arial" w:hAnsi="Arial" w:cs="Arial"/>
          <w:sz w:val="28"/>
          <w:szCs w:val="28"/>
        </w:rPr>
        <w:t>, a party moving for leave to conduct late discovery must show good cause, a compelling reason for non-compliance, prior due diligence, and no resulting prejudice to an opposing party.</w:t>
      </w:r>
    </w:p>
    <w:p w14:paraId="7DA419E9" w14:textId="77777777" w:rsidR="00220184" w:rsidRPr="00220184" w:rsidRDefault="00220184" w:rsidP="00220184">
      <w:pPr>
        <w:spacing w:after="0" w:line="240" w:lineRule="auto"/>
        <w:rPr>
          <w:rFonts w:ascii="Arial" w:hAnsi="Arial" w:cs="Arial"/>
          <w:b/>
          <w:sz w:val="28"/>
          <w:szCs w:val="28"/>
        </w:rPr>
      </w:pPr>
      <w:r w:rsidRPr="00220184">
        <w:rPr>
          <w:rFonts w:ascii="Arial" w:hAnsi="Arial" w:cs="Arial"/>
          <w:b/>
          <w:sz w:val="28"/>
          <w:szCs w:val="28"/>
        </w:rPr>
        <w:t xml:space="preserve">      </w:t>
      </w:r>
    </w:p>
    <w:p w14:paraId="1B82F5E2" w14:textId="77777777" w:rsidR="00220184" w:rsidRPr="00220184" w:rsidRDefault="00220184" w:rsidP="00220184">
      <w:pPr>
        <w:spacing w:after="0" w:line="240" w:lineRule="auto"/>
        <w:rPr>
          <w:rFonts w:ascii="Arial" w:hAnsi="Arial" w:cs="Arial"/>
          <w:b/>
          <w:sz w:val="28"/>
          <w:szCs w:val="28"/>
        </w:rPr>
      </w:pPr>
      <w:r w:rsidRPr="00220184">
        <w:rPr>
          <w:rFonts w:ascii="Arial" w:hAnsi="Arial" w:cs="Arial"/>
          <w:b/>
          <w:sz w:val="28"/>
          <w:szCs w:val="28"/>
        </w:rPr>
        <w:t xml:space="preserve">Deadline For Hearings           </w:t>
      </w:r>
    </w:p>
    <w:p w14:paraId="0A1FAADC" w14:textId="2B605D93"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t xml:space="preserve">All dispositive motions must be filed and heard </w:t>
      </w:r>
      <w:r w:rsidR="00F14D78">
        <w:rPr>
          <w:rFonts w:ascii="Arial" w:hAnsi="Arial" w:cs="Arial"/>
          <w:sz w:val="28"/>
          <w:szCs w:val="28"/>
        </w:rPr>
        <w:t>consistent with the Florida Rules of Civil Procedure</w:t>
      </w:r>
      <w:r w:rsidRPr="00220184">
        <w:rPr>
          <w:rFonts w:ascii="Arial" w:hAnsi="Arial" w:cs="Arial"/>
          <w:sz w:val="28"/>
          <w:szCs w:val="28"/>
        </w:rPr>
        <w:t xml:space="preserve">. </w:t>
      </w:r>
      <w:r w:rsidR="00F14D78">
        <w:rPr>
          <w:rFonts w:ascii="Arial" w:hAnsi="Arial" w:cs="Arial"/>
          <w:sz w:val="28"/>
          <w:szCs w:val="28"/>
        </w:rPr>
        <w:t>The court encourages that all motions be filed and resolved as soon as practicable.  To the extent that motions seek an exercise of discretion, late filing without good reason may be a factor in the exercise of the court’s discretion</w:t>
      </w:r>
      <w:r w:rsidRPr="00220184">
        <w:rPr>
          <w:rFonts w:ascii="Arial" w:hAnsi="Arial" w:cs="Arial"/>
          <w:sz w:val="28"/>
          <w:szCs w:val="28"/>
        </w:rPr>
        <w:t xml:space="preserve">. </w:t>
      </w:r>
    </w:p>
    <w:p w14:paraId="7BEA5F88" w14:textId="77777777" w:rsidR="00220184" w:rsidRPr="00220184" w:rsidRDefault="00220184" w:rsidP="00220184">
      <w:pPr>
        <w:spacing w:after="0" w:line="240" w:lineRule="auto"/>
        <w:rPr>
          <w:rFonts w:ascii="Arial" w:hAnsi="Arial" w:cs="Arial"/>
          <w:sz w:val="28"/>
          <w:szCs w:val="28"/>
        </w:rPr>
      </w:pPr>
    </w:p>
    <w:p w14:paraId="695FEBA6" w14:textId="77777777"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t xml:space="preserve">Both parties are responsible for promptly scheduling hearings on pending motions that need to be heard and decided. The Court may deem pending but unheard motions and late-filed motions waived or abandoned. </w:t>
      </w:r>
    </w:p>
    <w:p w14:paraId="4A7565E0" w14:textId="77777777" w:rsidR="00BF33AA" w:rsidRDefault="00BF33AA" w:rsidP="00BF33AA">
      <w:pPr>
        <w:rPr>
          <w:rFonts w:ascii="Arial" w:hAnsi="Arial" w:cs="Arial"/>
          <w:b/>
          <w:sz w:val="28"/>
          <w:szCs w:val="28"/>
        </w:rPr>
      </w:pPr>
    </w:p>
    <w:p w14:paraId="29FD64D8" w14:textId="77777777" w:rsidR="00020A29" w:rsidRDefault="00020A29" w:rsidP="0012373F">
      <w:pPr>
        <w:spacing w:after="0"/>
        <w:rPr>
          <w:rFonts w:ascii="Arial" w:hAnsi="Arial" w:cs="Arial"/>
          <w:b/>
          <w:sz w:val="28"/>
          <w:szCs w:val="28"/>
        </w:rPr>
      </w:pPr>
    </w:p>
    <w:p w14:paraId="55C61994" w14:textId="77777777" w:rsidR="00020A29" w:rsidRDefault="00020A29" w:rsidP="0012373F">
      <w:pPr>
        <w:spacing w:after="0"/>
        <w:rPr>
          <w:rFonts w:ascii="Arial" w:hAnsi="Arial" w:cs="Arial"/>
          <w:b/>
          <w:sz w:val="28"/>
          <w:szCs w:val="28"/>
        </w:rPr>
      </w:pPr>
    </w:p>
    <w:p w14:paraId="27EC152F" w14:textId="79128004" w:rsidR="0012373F" w:rsidRDefault="0012373F" w:rsidP="0012373F">
      <w:pPr>
        <w:spacing w:after="0"/>
        <w:rPr>
          <w:rFonts w:ascii="Arial" w:hAnsi="Arial" w:cs="Arial"/>
          <w:b/>
          <w:sz w:val="28"/>
          <w:szCs w:val="28"/>
        </w:rPr>
      </w:pPr>
      <w:r w:rsidRPr="00220184">
        <w:rPr>
          <w:rFonts w:ascii="Arial" w:hAnsi="Arial" w:cs="Arial"/>
          <w:b/>
          <w:sz w:val="28"/>
          <w:szCs w:val="28"/>
        </w:rPr>
        <w:t>Mediation</w:t>
      </w:r>
    </w:p>
    <w:p w14:paraId="26F571F2" w14:textId="6430B21F" w:rsidR="0012373F" w:rsidRPr="00220184" w:rsidRDefault="0012373F" w:rsidP="0012373F">
      <w:pPr>
        <w:spacing w:after="0"/>
        <w:rPr>
          <w:rFonts w:ascii="Arial" w:hAnsi="Arial" w:cs="Arial"/>
          <w:sz w:val="28"/>
          <w:szCs w:val="28"/>
        </w:rPr>
      </w:pPr>
      <w:r w:rsidRPr="00220184">
        <w:rPr>
          <w:rFonts w:ascii="Arial" w:hAnsi="Arial" w:cs="Arial"/>
          <w:sz w:val="28"/>
          <w:szCs w:val="28"/>
        </w:rPr>
        <w:t xml:space="preserve">This case is referred to mediation. The parties shall complete mediation no later </w:t>
      </w:r>
      <w:r>
        <w:rPr>
          <w:rFonts w:ascii="Arial" w:hAnsi="Arial" w:cs="Arial"/>
          <w:sz w:val="28"/>
          <w:szCs w:val="28"/>
        </w:rPr>
        <w:t>than</w:t>
      </w:r>
      <w:r w:rsidR="00AB5B99">
        <w:rPr>
          <w:rFonts w:ascii="Arial" w:hAnsi="Arial" w:cs="Arial"/>
          <w:sz w:val="28"/>
          <w:szCs w:val="28"/>
        </w:rPr>
        <w:t xml:space="preserve"> _______________________ </w:t>
      </w:r>
      <w:r w:rsidRPr="00220184">
        <w:rPr>
          <w:rFonts w:ascii="Arial" w:hAnsi="Arial" w:cs="Arial"/>
          <w:sz w:val="28"/>
          <w:szCs w:val="28"/>
        </w:rPr>
        <w:t>in accordance with Fla. R. Civ. P. 1.700-1.730.</w:t>
      </w:r>
      <w:r>
        <w:rPr>
          <w:rFonts w:ascii="Arial" w:hAnsi="Arial" w:cs="Arial"/>
          <w:sz w:val="28"/>
          <w:szCs w:val="28"/>
        </w:rPr>
        <w:t xml:space="preserve">  The parties may extend the mediation date by agreement without further court intervention so long as such extension does not require extension of the jury selection or trial dates.</w:t>
      </w:r>
    </w:p>
    <w:p w14:paraId="31211207" w14:textId="77777777" w:rsidR="0012373F" w:rsidRPr="00220184" w:rsidRDefault="0012373F" w:rsidP="0012373F">
      <w:pPr>
        <w:spacing w:after="0" w:line="240" w:lineRule="auto"/>
        <w:rPr>
          <w:rFonts w:ascii="Arial" w:hAnsi="Arial" w:cs="Arial"/>
          <w:sz w:val="28"/>
          <w:szCs w:val="28"/>
        </w:rPr>
      </w:pPr>
    </w:p>
    <w:p w14:paraId="5CBD6A76" w14:textId="77777777" w:rsidR="0012373F" w:rsidRPr="00220184" w:rsidRDefault="0012373F" w:rsidP="0012373F">
      <w:pPr>
        <w:spacing w:after="0" w:line="240" w:lineRule="auto"/>
        <w:rPr>
          <w:rFonts w:ascii="Arial" w:hAnsi="Arial" w:cs="Arial"/>
          <w:sz w:val="28"/>
          <w:szCs w:val="28"/>
        </w:rPr>
      </w:pPr>
      <w:r w:rsidRPr="00220184">
        <w:rPr>
          <w:rFonts w:ascii="Arial" w:hAnsi="Arial" w:cs="Arial"/>
          <w:sz w:val="28"/>
          <w:szCs w:val="28"/>
        </w:rPr>
        <w:t xml:space="preserve">Each party shall attend the mediation as well as the lawyers who will try the case. A corporate party must be represented at mediation by an agent with </w:t>
      </w:r>
      <w:r w:rsidRPr="00220184">
        <w:rPr>
          <w:rFonts w:ascii="Arial" w:hAnsi="Arial" w:cs="Arial"/>
          <w:sz w:val="28"/>
          <w:szCs w:val="28"/>
        </w:rPr>
        <w:lastRenderedPageBreak/>
        <w:t>full authority to settle the case.  If the case involves insurance coverage, the insurer’s insurance adjuster must participate and have full authority to settle the case.</w:t>
      </w:r>
    </w:p>
    <w:p w14:paraId="69AA1B7D" w14:textId="77777777" w:rsidR="0012373F" w:rsidRPr="00220184" w:rsidRDefault="0012373F" w:rsidP="0012373F">
      <w:pPr>
        <w:spacing w:after="0" w:line="240" w:lineRule="auto"/>
        <w:rPr>
          <w:rFonts w:ascii="Arial" w:hAnsi="Arial" w:cs="Arial"/>
          <w:sz w:val="28"/>
          <w:szCs w:val="28"/>
        </w:rPr>
      </w:pPr>
    </w:p>
    <w:p w14:paraId="3DED7675" w14:textId="77777777" w:rsidR="0012373F" w:rsidRPr="00220184" w:rsidRDefault="0012373F" w:rsidP="0012373F">
      <w:pPr>
        <w:spacing w:after="0" w:line="240" w:lineRule="auto"/>
        <w:rPr>
          <w:rFonts w:ascii="Arial" w:hAnsi="Arial" w:cs="Arial"/>
          <w:sz w:val="28"/>
          <w:szCs w:val="28"/>
        </w:rPr>
      </w:pPr>
      <w:r w:rsidRPr="00220184">
        <w:rPr>
          <w:rFonts w:ascii="Arial" w:hAnsi="Arial" w:cs="Arial"/>
          <w:sz w:val="28"/>
          <w:szCs w:val="28"/>
        </w:rPr>
        <w:t>Mediation may be conducted and attended in person or by video conference.</w:t>
      </w:r>
    </w:p>
    <w:p w14:paraId="59E63D7F" w14:textId="77777777" w:rsidR="0012373F" w:rsidRPr="00220184" w:rsidRDefault="0012373F" w:rsidP="0012373F">
      <w:pPr>
        <w:spacing w:after="0" w:line="240" w:lineRule="auto"/>
        <w:rPr>
          <w:rFonts w:ascii="Arial" w:hAnsi="Arial" w:cs="Arial"/>
          <w:sz w:val="28"/>
          <w:szCs w:val="28"/>
        </w:rPr>
      </w:pPr>
    </w:p>
    <w:p w14:paraId="0F203C22" w14:textId="10C0C403" w:rsidR="00220184" w:rsidRPr="00220184" w:rsidRDefault="0012373F" w:rsidP="00C02981">
      <w:pPr>
        <w:spacing w:after="0" w:line="240" w:lineRule="auto"/>
        <w:rPr>
          <w:rFonts w:ascii="Arial" w:hAnsi="Arial" w:cs="Arial"/>
          <w:sz w:val="28"/>
          <w:szCs w:val="28"/>
        </w:rPr>
      </w:pPr>
      <w:r w:rsidRPr="00220184">
        <w:rPr>
          <w:rFonts w:ascii="Arial" w:hAnsi="Arial" w:cs="Arial"/>
          <w:sz w:val="28"/>
          <w:szCs w:val="28"/>
        </w:rPr>
        <w:t xml:space="preserve">At the conclusion of mediation, the mediator shall file a report with the Court announcing an impasse or settlement. </w:t>
      </w:r>
      <w:r w:rsidR="00220184" w:rsidRPr="00220184">
        <w:rPr>
          <w:rFonts w:ascii="Arial" w:hAnsi="Arial" w:cs="Arial"/>
          <w:sz w:val="28"/>
          <w:szCs w:val="28"/>
        </w:rPr>
        <w:t xml:space="preserve"> </w:t>
      </w:r>
    </w:p>
    <w:p w14:paraId="62AFAE3B" w14:textId="77777777" w:rsidR="00220184" w:rsidRPr="00220184" w:rsidRDefault="00220184" w:rsidP="00220184">
      <w:pPr>
        <w:spacing w:after="0" w:line="240" w:lineRule="auto"/>
        <w:rPr>
          <w:rFonts w:ascii="Arial" w:hAnsi="Arial" w:cs="Arial"/>
          <w:sz w:val="28"/>
          <w:szCs w:val="28"/>
        </w:rPr>
      </w:pPr>
    </w:p>
    <w:p w14:paraId="08BBEB06" w14:textId="77777777" w:rsidR="00220184" w:rsidRPr="00220184" w:rsidRDefault="00220184" w:rsidP="00220184">
      <w:pPr>
        <w:spacing w:after="0" w:line="240" w:lineRule="auto"/>
        <w:rPr>
          <w:rFonts w:ascii="Arial" w:hAnsi="Arial" w:cs="Arial"/>
          <w:b/>
          <w:sz w:val="28"/>
          <w:szCs w:val="28"/>
        </w:rPr>
      </w:pPr>
      <w:r w:rsidRPr="00220184">
        <w:rPr>
          <w:rFonts w:ascii="Arial" w:hAnsi="Arial" w:cs="Arial"/>
          <w:b/>
          <w:sz w:val="28"/>
          <w:szCs w:val="28"/>
        </w:rPr>
        <w:t>Conference of the Parties</w:t>
      </w:r>
    </w:p>
    <w:p w14:paraId="2C33F3A3" w14:textId="77777777"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t>The parties shall meet no later than thirty (30) days before the pretrial conference for the following purposes:</w:t>
      </w:r>
    </w:p>
    <w:p w14:paraId="60167F5E" w14:textId="77777777" w:rsidR="00220184" w:rsidRPr="00220184" w:rsidRDefault="00220184" w:rsidP="00220184">
      <w:pPr>
        <w:spacing w:after="0" w:line="240" w:lineRule="auto"/>
        <w:rPr>
          <w:rFonts w:ascii="Arial" w:hAnsi="Arial" w:cs="Arial"/>
          <w:sz w:val="28"/>
          <w:szCs w:val="28"/>
        </w:rPr>
      </w:pPr>
    </w:p>
    <w:p w14:paraId="5A211A1B" w14:textId="77777777"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t xml:space="preserve">         1. To discuss the possibility of settlement.</w:t>
      </w:r>
    </w:p>
    <w:p w14:paraId="42F3594C" w14:textId="77777777" w:rsidR="00220184" w:rsidRPr="00220184" w:rsidRDefault="00220184" w:rsidP="00220184">
      <w:pPr>
        <w:spacing w:after="0" w:line="240" w:lineRule="auto"/>
        <w:ind w:left="1080" w:hanging="360"/>
        <w:rPr>
          <w:rFonts w:ascii="Arial" w:hAnsi="Arial" w:cs="Arial"/>
          <w:sz w:val="28"/>
          <w:szCs w:val="28"/>
        </w:rPr>
      </w:pPr>
      <w:r w:rsidRPr="00220184">
        <w:rPr>
          <w:rFonts w:ascii="Arial" w:hAnsi="Arial" w:cs="Arial"/>
          <w:sz w:val="28"/>
          <w:szCs w:val="28"/>
        </w:rPr>
        <w:t xml:space="preserve">           </w:t>
      </w:r>
    </w:p>
    <w:p w14:paraId="0CB58A23" w14:textId="77777777" w:rsidR="00220184" w:rsidRPr="00220184" w:rsidRDefault="00220184" w:rsidP="00220184">
      <w:pPr>
        <w:spacing w:after="0" w:line="240" w:lineRule="auto"/>
        <w:ind w:left="1080" w:hanging="360"/>
        <w:rPr>
          <w:rFonts w:ascii="Arial" w:hAnsi="Arial" w:cs="Arial"/>
          <w:sz w:val="28"/>
          <w:szCs w:val="28"/>
        </w:rPr>
      </w:pPr>
      <w:r w:rsidRPr="00220184">
        <w:rPr>
          <w:rFonts w:ascii="Arial" w:hAnsi="Arial" w:cs="Arial"/>
          <w:sz w:val="28"/>
          <w:szCs w:val="28"/>
        </w:rPr>
        <w:t>2. To stipulate as many facts and issues as possible.</w:t>
      </w:r>
    </w:p>
    <w:p w14:paraId="2B8105CE" w14:textId="77777777" w:rsidR="00220184" w:rsidRPr="00220184" w:rsidRDefault="00220184" w:rsidP="00220184">
      <w:pPr>
        <w:spacing w:after="0" w:line="240" w:lineRule="auto"/>
        <w:ind w:left="1080" w:hanging="360"/>
        <w:rPr>
          <w:rFonts w:ascii="Arial" w:hAnsi="Arial" w:cs="Arial"/>
          <w:sz w:val="28"/>
          <w:szCs w:val="28"/>
        </w:rPr>
      </w:pPr>
      <w:r w:rsidRPr="00220184">
        <w:rPr>
          <w:rFonts w:ascii="Arial" w:hAnsi="Arial" w:cs="Arial"/>
          <w:sz w:val="28"/>
          <w:szCs w:val="28"/>
        </w:rPr>
        <w:t xml:space="preserve">          </w:t>
      </w:r>
    </w:p>
    <w:p w14:paraId="0FC8864E" w14:textId="77777777" w:rsidR="00220184" w:rsidRPr="00220184" w:rsidRDefault="00220184" w:rsidP="00220184">
      <w:pPr>
        <w:spacing w:after="0" w:line="240" w:lineRule="auto"/>
        <w:ind w:left="1080" w:hanging="360"/>
        <w:rPr>
          <w:rFonts w:ascii="Arial" w:hAnsi="Arial" w:cs="Arial"/>
          <w:sz w:val="28"/>
          <w:szCs w:val="28"/>
        </w:rPr>
      </w:pPr>
      <w:r w:rsidRPr="00220184">
        <w:rPr>
          <w:rFonts w:ascii="Arial" w:hAnsi="Arial" w:cs="Arial"/>
          <w:sz w:val="28"/>
          <w:szCs w:val="28"/>
        </w:rPr>
        <w:t>3. To prepare a pretrial statement.</w:t>
      </w:r>
    </w:p>
    <w:p w14:paraId="1AD52957" w14:textId="77777777" w:rsidR="00220184" w:rsidRPr="00220184" w:rsidRDefault="00220184" w:rsidP="00220184">
      <w:pPr>
        <w:spacing w:after="0" w:line="240" w:lineRule="auto"/>
        <w:ind w:left="1080" w:hanging="360"/>
        <w:rPr>
          <w:rFonts w:ascii="Arial" w:hAnsi="Arial" w:cs="Arial"/>
          <w:sz w:val="28"/>
          <w:szCs w:val="28"/>
        </w:rPr>
      </w:pPr>
      <w:r w:rsidRPr="00220184">
        <w:rPr>
          <w:rFonts w:ascii="Arial" w:hAnsi="Arial" w:cs="Arial"/>
          <w:sz w:val="28"/>
          <w:szCs w:val="28"/>
        </w:rPr>
        <w:t xml:space="preserve">           </w:t>
      </w:r>
    </w:p>
    <w:p w14:paraId="7E9FC19F" w14:textId="77777777" w:rsidR="00220184" w:rsidRPr="00220184" w:rsidRDefault="00220184" w:rsidP="00220184">
      <w:pPr>
        <w:spacing w:after="0" w:line="240" w:lineRule="auto"/>
        <w:ind w:left="1080" w:hanging="360"/>
        <w:rPr>
          <w:rFonts w:ascii="Arial" w:hAnsi="Arial" w:cs="Arial"/>
          <w:sz w:val="28"/>
          <w:szCs w:val="28"/>
        </w:rPr>
      </w:pPr>
      <w:r w:rsidRPr="00220184">
        <w:rPr>
          <w:rFonts w:ascii="Arial" w:hAnsi="Arial" w:cs="Arial"/>
          <w:sz w:val="28"/>
          <w:szCs w:val="28"/>
        </w:rPr>
        <w:t>4. To examine the exhibits disclosed for use at trial.</w:t>
      </w:r>
    </w:p>
    <w:p w14:paraId="51D3FADB" w14:textId="77777777" w:rsidR="00220184" w:rsidRPr="00220184" w:rsidRDefault="00220184" w:rsidP="00220184">
      <w:pPr>
        <w:spacing w:after="0" w:line="240" w:lineRule="auto"/>
        <w:ind w:left="1080" w:hanging="360"/>
        <w:rPr>
          <w:rFonts w:ascii="Arial" w:hAnsi="Arial" w:cs="Arial"/>
          <w:sz w:val="28"/>
          <w:szCs w:val="28"/>
        </w:rPr>
      </w:pPr>
      <w:r w:rsidRPr="00220184">
        <w:rPr>
          <w:rFonts w:ascii="Arial" w:hAnsi="Arial" w:cs="Arial"/>
          <w:sz w:val="28"/>
          <w:szCs w:val="28"/>
        </w:rPr>
        <w:t xml:space="preserve">           </w:t>
      </w:r>
    </w:p>
    <w:p w14:paraId="4C4B7468" w14:textId="77777777" w:rsidR="00220184" w:rsidRPr="00220184" w:rsidRDefault="00220184" w:rsidP="00220184">
      <w:pPr>
        <w:spacing w:after="0" w:line="240" w:lineRule="auto"/>
        <w:ind w:left="1080" w:hanging="360"/>
        <w:rPr>
          <w:rFonts w:ascii="Arial" w:hAnsi="Arial" w:cs="Arial"/>
          <w:sz w:val="28"/>
          <w:szCs w:val="28"/>
        </w:rPr>
      </w:pPr>
      <w:r w:rsidRPr="00220184">
        <w:rPr>
          <w:rFonts w:ascii="Arial" w:hAnsi="Arial" w:cs="Arial"/>
          <w:sz w:val="28"/>
          <w:szCs w:val="28"/>
        </w:rPr>
        <w:t xml:space="preserve">5. To discuss any anticipated legal issues that may arise during trial, including questions of liability and damages, the evidence and proof that either party proposes to present at trial, and the law on which the parties will rely.  </w:t>
      </w:r>
    </w:p>
    <w:p w14:paraId="05BD9340" w14:textId="77777777" w:rsidR="00220184" w:rsidRPr="00220184" w:rsidRDefault="00220184" w:rsidP="00220184">
      <w:pPr>
        <w:spacing w:after="0" w:line="240" w:lineRule="auto"/>
        <w:ind w:left="1080" w:hanging="360"/>
        <w:rPr>
          <w:rFonts w:ascii="Arial" w:hAnsi="Arial" w:cs="Arial"/>
          <w:sz w:val="28"/>
          <w:szCs w:val="28"/>
        </w:rPr>
      </w:pPr>
      <w:r w:rsidRPr="00220184">
        <w:rPr>
          <w:rFonts w:ascii="Arial" w:hAnsi="Arial" w:cs="Arial"/>
          <w:sz w:val="28"/>
          <w:szCs w:val="28"/>
        </w:rPr>
        <w:t xml:space="preserve">           </w:t>
      </w:r>
    </w:p>
    <w:p w14:paraId="54C6AD14" w14:textId="77777777" w:rsidR="00220184" w:rsidRPr="00220184" w:rsidRDefault="00220184" w:rsidP="00220184">
      <w:pPr>
        <w:spacing w:after="0" w:line="240" w:lineRule="auto"/>
        <w:ind w:left="1080" w:hanging="360"/>
        <w:rPr>
          <w:rFonts w:ascii="Arial" w:hAnsi="Arial" w:cs="Arial"/>
          <w:sz w:val="28"/>
          <w:szCs w:val="28"/>
        </w:rPr>
      </w:pPr>
      <w:r w:rsidRPr="00220184">
        <w:rPr>
          <w:rFonts w:ascii="Arial" w:hAnsi="Arial" w:cs="Arial"/>
          <w:sz w:val="28"/>
          <w:szCs w:val="28"/>
        </w:rPr>
        <w:t xml:space="preserve">6. To consider and stipulate all other matters that may expedite the trial.       </w:t>
      </w:r>
    </w:p>
    <w:p w14:paraId="64EAC642" w14:textId="77777777" w:rsidR="00220184" w:rsidRPr="00220184" w:rsidRDefault="00220184" w:rsidP="00220184">
      <w:pPr>
        <w:spacing w:after="0" w:line="240" w:lineRule="auto"/>
        <w:ind w:left="1080" w:hanging="360"/>
        <w:rPr>
          <w:rFonts w:ascii="Arial" w:hAnsi="Arial" w:cs="Arial"/>
          <w:sz w:val="28"/>
          <w:szCs w:val="28"/>
        </w:rPr>
      </w:pPr>
    </w:p>
    <w:p w14:paraId="68B6A1B9" w14:textId="19CB999F" w:rsidR="00AA004B" w:rsidRPr="00220184" w:rsidRDefault="00220184" w:rsidP="00220184">
      <w:pPr>
        <w:spacing w:after="0" w:line="240" w:lineRule="auto"/>
        <w:ind w:left="1080" w:hanging="360"/>
        <w:rPr>
          <w:rFonts w:ascii="Arial" w:hAnsi="Arial" w:cs="Arial"/>
          <w:sz w:val="28"/>
          <w:szCs w:val="28"/>
        </w:rPr>
      </w:pPr>
      <w:r w:rsidRPr="00220184">
        <w:rPr>
          <w:rFonts w:ascii="Arial" w:hAnsi="Arial" w:cs="Arial"/>
          <w:sz w:val="28"/>
          <w:szCs w:val="28"/>
        </w:rPr>
        <w:t xml:space="preserve">7. The parties shall take responsibility for preparing the pretrial statement and submitting it to the Court. </w:t>
      </w:r>
    </w:p>
    <w:p w14:paraId="20BA97AA" w14:textId="1D3D7D1A" w:rsidR="00220184" w:rsidRDefault="00220184" w:rsidP="00220184">
      <w:pPr>
        <w:spacing w:after="0" w:line="240" w:lineRule="auto"/>
        <w:rPr>
          <w:rFonts w:ascii="Arial" w:hAnsi="Arial" w:cs="Arial"/>
          <w:b/>
          <w:sz w:val="28"/>
          <w:szCs w:val="28"/>
        </w:rPr>
      </w:pPr>
    </w:p>
    <w:p w14:paraId="1C1C8798" w14:textId="77777777" w:rsidR="007B320A" w:rsidRPr="00220184" w:rsidRDefault="007B320A" w:rsidP="00220184">
      <w:pPr>
        <w:spacing w:after="0" w:line="240" w:lineRule="auto"/>
        <w:rPr>
          <w:rFonts w:ascii="Arial" w:hAnsi="Arial" w:cs="Arial"/>
          <w:b/>
          <w:sz w:val="28"/>
          <w:szCs w:val="28"/>
        </w:rPr>
      </w:pPr>
    </w:p>
    <w:p w14:paraId="315914AC" w14:textId="77777777" w:rsidR="00220184" w:rsidRPr="00220184" w:rsidRDefault="00220184" w:rsidP="00220184">
      <w:pPr>
        <w:spacing w:after="0" w:line="240" w:lineRule="auto"/>
        <w:rPr>
          <w:rFonts w:ascii="Arial" w:hAnsi="Arial" w:cs="Arial"/>
          <w:b/>
          <w:sz w:val="28"/>
          <w:szCs w:val="28"/>
        </w:rPr>
      </w:pPr>
      <w:r w:rsidRPr="00220184">
        <w:rPr>
          <w:rFonts w:ascii="Arial" w:hAnsi="Arial" w:cs="Arial"/>
          <w:b/>
          <w:sz w:val="28"/>
          <w:szCs w:val="28"/>
        </w:rPr>
        <w:t>Jury Instructions</w:t>
      </w:r>
    </w:p>
    <w:p w14:paraId="417AE200" w14:textId="77777777"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t xml:space="preserve">The Plaintiff shall submit to all parties a complete, comprehensive, and integrated set of proposed jury instructions, together with the proposed verdict form by </w:t>
      </w:r>
      <w:r w:rsidR="00216274">
        <w:rPr>
          <w:rFonts w:ascii="Arial" w:hAnsi="Arial" w:cs="Arial"/>
          <w:sz w:val="28"/>
          <w:szCs w:val="28"/>
        </w:rPr>
        <w:t xml:space="preserve">30 days before pretrial </w:t>
      </w:r>
      <w:r w:rsidR="007F76FB">
        <w:rPr>
          <w:rFonts w:ascii="Arial" w:hAnsi="Arial" w:cs="Arial"/>
          <w:sz w:val="28"/>
          <w:szCs w:val="28"/>
        </w:rPr>
        <w:t xml:space="preserve">conference </w:t>
      </w:r>
      <w:r w:rsidR="00216274">
        <w:rPr>
          <w:rFonts w:ascii="Arial" w:hAnsi="Arial" w:cs="Arial"/>
          <w:sz w:val="28"/>
          <w:szCs w:val="28"/>
        </w:rPr>
        <w:t>and defendant’s objections and proposed alternate and additional jury instructions five days before the pretrial</w:t>
      </w:r>
      <w:r w:rsidRPr="00220184">
        <w:rPr>
          <w:rFonts w:ascii="Arial" w:hAnsi="Arial" w:cs="Arial"/>
          <w:sz w:val="28"/>
          <w:szCs w:val="28"/>
        </w:rPr>
        <w:t>.</w:t>
      </w:r>
    </w:p>
    <w:p w14:paraId="223CF9D6" w14:textId="77777777" w:rsidR="00220184" w:rsidRPr="00220184" w:rsidRDefault="00220184" w:rsidP="00220184">
      <w:pPr>
        <w:spacing w:after="0" w:line="240" w:lineRule="auto"/>
        <w:rPr>
          <w:rFonts w:ascii="Arial" w:hAnsi="Arial" w:cs="Arial"/>
          <w:sz w:val="28"/>
          <w:szCs w:val="28"/>
        </w:rPr>
      </w:pPr>
    </w:p>
    <w:p w14:paraId="1849466F" w14:textId="77777777"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lastRenderedPageBreak/>
        <w:t>Five days before the pretrial conference, Defendant shall file and serve any written objections to Plaintiff's proposed jury instructions and verdict form, together with Defendant's suggested jury instructions and verdict form.</w:t>
      </w:r>
    </w:p>
    <w:p w14:paraId="4E1FD2EF" w14:textId="77777777" w:rsidR="00220184" w:rsidRPr="00220184" w:rsidRDefault="00220184" w:rsidP="00220184">
      <w:pPr>
        <w:spacing w:after="0" w:line="240" w:lineRule="auto"/>
        <w:rPr>
          <w:rFonts w:ascii="Arial" w:hAnsi="Arial" w:cs="Arial"/>
          <w:b/>
          <w:sz w:val="28"/>
          <w:szCs w:val="28"/>
        </w:rPr>
      </w:pPr>
    </w:p>
    <w:p w14:paraId="35EC0706" w14:textId="77777777" w:rsidR="00220184" w:rsidRPr="00220184" w:rsidRDefault="00220184" w:rsidP="00220184">
      <w:pPr>
        <w:spacing w:after="0" w:line="240" w:lineRule="auto"/>
        <w:rPr>
          <w:rFonts w:ascii="Arial" w:hAnsi="Arial" w:cs="Arial"/>
          <w:b/>
          <w:sz w:val="28"/>
          <w:szCs w:val="28"/>
        </w:rPr>
      </w:pPr>
      <w:r w:rsidRPr="00220184">
        <w:rPr>
          <w:rFonts w:ascii="Arial" w:hAnsi="Arial" w:cs="Arial"/>
          <w:b/>
          <w:sz w:val="28"/>
          <w:szCs w:val="28"/>
        </w:rPr>
        <w:t xml:space="preserve">Pretrial Statement           </w:t>
      </w:r>
    </w:p>
    <w:p w14:paraId="3AD62FBF" w14:textId="77777777"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t>The parties shall sign the pretrial statement, which shall address:</w:t>
      </w:r>
    </w:p>
    <w:p w14:paraId="45F27F90" w14:textId="77777777" w:rsidR="00220184" w:rsidRPr="00220184" w:rsidRDefault="00220184" w:rsidP="00220184">
      <w:pPr>
        <w:spacing w:after="0" w:line="240" w:lineRule="auto"/>
        <w:rPr>
          <w:rFonts w:ascii="Arial" w:hAnsi="Arial" w:cs="Arial"/>
          <w:sz w:val="28"/>
          <w:szCs w:val="28"/>
        </w:rPr>
      </w:pPr>
    </w:p>
    <w:p w14:paraId="0314949A" w14:textId="77777777" w:rsidR="00220184" w:rsidRPr="00220184" w:rsidRDefault="00220184" w:rsidP="00220184">
      <w:pPr>
        <w:spacing w:after="0" w:line="240" w:lineRule="auto"/>
        <w:ind w:left="1530" w:hanging="810"/>
        <w:rPr>
          <w:rFonts w:ascii="Arial" w:hAnsi="Arial" w:cs="Arial"/>
          <w:sz w:val="28"/>
          <w:szCs w:val="28"/>
        </w:rPr>
      </w:pPr>
      <w:r w:rsidRPr="00220184">
        <w:rPr>
          <w:rFonts w:ascii="Arial" w:hAnsi="Arial" w:cs="Arial"/>
          <w:sz w:val="28"/>
          <w:szCs w:val="28"/>
        </w:rPr>
        <w:t xml:space="preserve">1. </w:t>
      </w:r>
      <w:r w:rsidRPr="00220184">
        <w:rPr>
          <w:rFonts w:ascii="Arial" w:hAnsi="Arial" w:cs="Arial"/>
          <w:sz w:val="28"/>
          <w:szCs w:val="28"/>
        </w:rPr>
        <w:tab/>
        <w:t>Statement of case to be read to jury sufficient to allow potential jurors to determine prior knowledge of the case.</w:t>
      </w:r>
    </w:p>
    <w:p w14:paraId="479590E4" w14:textId="77777777" w:rsidR="00220184" w:rsidRPr="00220184" w:rsidRDefault="00220184" w:rsidP="00220184">
      <w:pPr>
        <w:spacing w:after="0" w:line="240" w:lineRule="auto"/>
        <w:ind w:left="1530" w:hanging="810"/>
        <w:rPr>
          <w:rFonts w:ascii="Arial" w:hAnsi="Arial" w:cs="Arial"/>
          <w:sz w:val="28"/>
          <w:szCs w:val="28"/>
        </w:rPr>
      </w:pPr>
      <w:r w:rsidRPr="00220184">
        <w:rPr>
          <w:rFonts w:ascii="Arial" w:hAnsi="Arial" w:cs="Arial"/>
          <w:sz w:val="28"/>
          <w:szCs w:val="28"/>
        </w:rPr>
        <w:t xml:space="preserve">           </w:t>
      </w:r>
    </w:p>
    <w:p w14:paraId="4FE45678" w14:textId="77777777" w:rsidR="00220184" w:rsidRPr="00220184" w:rsidRDefault="00220184" w:rsidP="00220184">
      <w:pPr>
        <w:spacing w:after="0" w:line="240" w:lineRule="auto"/>
        <w:ind w:left="1530" w:hanging="810"/>
        <w:rPr>
          <w:rFonts w:ascii="Arial" w:hAnsi="Arial" w:cs="Arial"/>
          <w:sz w:val="28"/>
          <w:szCs w:val="28"/>
        </w:rPr>
      </w:pPr>
      <w:r w:rsidRPr="00220184">
        <w:rPr>
          <w:rFonts w:ascii="Arial" w:hAnsi="Arial" w:cs="Arial"/>
          <w:sz w:val="28"/>
          <w:szCs w:val="28"/>
        </w:rPr>
        <w:t xml:space="preserve">2. </w:t>
      </w:r>
      <w:r w:rsidRPr="00220184">
        <w:rPr>
          <w:rFonts w:ascii="Arial" w:hAnsi="Arial" w:cs="Arial"/>
          <w:sz w:val="28"/>
          <w:szCs w:val="28"/>
        </w:rPr>
        <w:tab/>
        <w:t xml:space="preserve">Estimated time for (a) </w:t>
      </w:r>
      <w:proofErr w:type="spellStart"/>
      <w:r w:rsidRPr="00220184">
        <w:rPr>
          <w:rFonts w:ascii="Arial" w:hAnsi="Arial" w:cs="Arial"/>
          <w:sz w:val="28"/>
          <w:szCs w:val="28"/>
        </w:rPr>
        <w:t>voir</w:t>
      </w:r>
      <w:proofErr w:type="spellEnd"/>
      <w:r w:rsidRPr="00220184">
        <w:rPr>
          <w:rFonts w:ascii="Arial" w:hAnsi="Arial" w:cs="Arial"/>
          <w:sz w:val="28"/>
          <w:szCs w:val="28"/>
        </w:rPr>
        <w:t xml:space="preserve"> dire; (b) opening statements; (c) presentation of Plaintiff's case (assume six hours per day); (d) presentation of Defendant's case (assume six hours per day); (e) closing arguments; and (f) the total estimated length of the trial.</w:t>
      </w:r>
    </w:p>
    <w:p w14:paraId="05D609B2" w14:textId="77777777" w:rsidR="00220184" w:rsidRPr="00220184" w:rsidRDefault="00220184" w:rsidP="00220184">
      <w:pPr>
        <w:spacing w:after="0" w:line="240" w:lineRule="auto"/>
        <w:ind w:left="1530" w:hanging="810"/>
        <w:rPr>
          <w:rFonts w:ascii="Arial" w:hAnsi="Arial" w:cs="Arial"/>
          <w:sz w:val="28"/>
          <w:szCs w:val="28"/>
        </w:rPr>
      </w:pPr>
    </w:p>
    <w:p w14:paraId="7F3EABCE" w14:textId="77777777" w:rsidR="00220184" w:rsidRPr="00220184" w:rsidRDefault="00220184" w:rsidP="00220184">
      <w:pPr>
        <w:spacing w:after="0" w:line="240" w:lineRule="auto"/>
        <w:ind w:left="1440" w:hanging="1440"/>
        <w:rPr>
          <w:rFonts w:ascii="Arial" w:hAnsi="Arial" w:cs="Arial"/>
          <w:sz w:val="28"/>
          <w:szCs w:val="28"/>
        </w:rPr>
      </w:pPr>
      <w:r w:rsidRPr="00220184">
        <w:rPr>
          <w:rFonts w:ascii="Arial" w:hAnsi="Arial" w:cs="Arial"/>
          <w:sz w:val="28"/>
          <w:szCs w:val="28"/>
        </w:rPr>
        <w:t xml:space="preserve">           3. </w:t>
      </w:r>
      <w:r w:rsidRPr="00220184">
        <w:rPr>
          <w:rFonts w:ascii="Arial" w:hAnsi="Arial" w:cs="Arial"/>
          <w:sz w:val="28"/>
          <w:szCs w:val="28"/>
        </w:rPr>
        <w:tab/>
        <w:t>Any scheduling problems or preferences.</w:t>
      </w:r>
    </w:p>
    <w:p w14:paraId="2251FC3E" w14:textId="77777777" w:rsidR="00220184" w:rsidRPr="00220184" w:rsidRDefault="00220184" w:rsidP="00220184">
      <w:pPr>
        <w:spacing w:after="0" w:line="240" w:lineRule="auto"/>
        <w:ind w:left="1440" w:hanging="1440"/>
        <w:rPr>
          <w:rFonts w:ascii="Arial" w:hAnsi="Arial" w:cs="Arial"/>
          <w:sz w:val="28"/>
          <w:szCs w:val="28"/>
        </w:rPr>
      </w:pPr>
    </w:p>
    <w:p w14:paraId="3E469A7C" w14:textId="77777777" w:rsidR="00220184" w:rsidRPr="00220184" w:rsidRDefault="00220184" w:rsidP="00220184">
      <w:pPr>
        <w:spacing w:after="0" w:line="240" w:lineRule="auto"/>
        <w:ind w:left="1440" w:hanging="1440"/>
        <w:rPr>
          <w:rFonts w:ascii="Arial" w:hAnsi="Arial" w:cs="Arial"/>
          <w:sz w:val="28"/>
          <w:szCs w:val="28"/>
        </w:rPr>
      </w:pPr>
      <w:r w:rsidRPr="00220184">
        <w:rPr>
          <w:rFonts w:ascii="Arial" w:hAnsi="Arial" w:cs="Arial"/>
          <w:sz w:val="28"/>
          <w:szCs w:val="28"/>
        </w:rPr>
        <w:t xml:space="preserve">           4. </w:t>
      </w:r>
      <w:r w:rsidRPr="00220184">
        <w:rPr>
          <w:rFonts w:ascii="Arial" w:hAnsi="Arial" w:cs="Arial"/>
          <w:sz w:val="28"/>
          <w:szCs w:val="28"/>
        </w:rPr>
        <w:tab/>
        <w:t xml:space="preserve">Stipulations regarding disclosed witnesses and exhibits. </w:t>
      </w:r>
    </w:p>
    <w:p w14:paraId="35A15739" w14:textId="77777777" w:rsidR="00220184" w:rsidRPr="00220184" w:rsidRDefault="00220184" w:rsidP="00220184">
      <w:pPr>
        <w:spacing w:after="0" w:line="240" w:lineRule="auto"/>
        <w:ind w:left="1440" w:hanging="1440"/>
        <w:rPr>
          <w:rFonts w:ascii="Arial" w:hAnsi="Arial" w:cs="Arial"/>
          <w:sz w:val="28"/>
          <w:szCs w:val="28"/>
        </w:rPr>
      </w:pPr>
    </w:p>
    <w:p w14:paraId="099BE6D3" w14:textId="77777777" w:rsidR="00220184" w:rsidRPr="00220184" w:rsidRDefault="00220184" w:rsidP="00220184">
      <w:pPr>
        <w:spacing w:after="0" w:line="240" w:lineRule="auto"/>
        <w:ind w:left="1440" w:hanging="1440"/>
        <w:rPr>
          <w:rFonts w:ascii="Arial" w:hAnsi="Arial" w:cs="Arial"/>
          <w:sz w:val="28"/>
          <w:szCs w:val="28"/>
        </w:rPr>
      </w:pPr>
      <w:r w:rsidRPr="00220184">
        <w:rPr>
          <w:rFonts w:ascii="Arial" w:hAnsi="Arial" w:cs="Arial"/>
          <w:sz w:val="28"/>
          <w:szCs w:val="28"/>
        </w:rPr>
        <w:t xml:space="preserve">           5. </w:t>
      </w:r>
      <w:r w:rsidRPr="00220184">
        <w:rPr>
          <w:rFonts w:ascii="Arial" w:hAnsi="Arial" w:cs="Arial"/>
          <w:sz w:val="28"/>
          <w:szCs w:val="28"/>
        </w:rPr>
        <w:tab/>
        <w:t>Any special audio or visual aids requested of the Court Administrator.</w:t>
      </w:r>
    </w:p>
    <w:p w14:paraId="3CF2DA36" w14:textId="77777777" w:rsidR="00220184" w:rsidRPr="00220184" w:rsidRDefault="00220184" w:rsidP="00220184">
      <w:pPr>
        <w:spacing w:after="0" w:line="240" w:lineRule="auto"/>
        <w:ind w:left="1440" w:hanging="1440"/>
        <w:rPr>
          <w:rFonts w:ascii="Arial" w:hAnsi="Arial" w:cs="Arial"/>
          <w:sz w:val="28"/>
          <w:szCs w:val="28"/>
        </w:rPr>
      </w:pPr>
    </w:p>
    <w:p w14:paraId="4BAA0DE0" w14:textId="77777777" w:rsidR="00220184" w:rsidRPr="00220184" w:rsidRDefault="00220184" w:rsidP="00220184">
      <w:pPr>
        <w:spacing w:after="0" w:line="240" w:lineRule="auto"/>
        <w:ind w:left="1440" w:hanging="1440"/>
        <w:rPr>
          <w:rFonts w:ascii="Arial" w:hAnsi="Arial" w:cs="Arial"/>
          <w:sz w:val="28"/>
          <w:szCs w:val="28"/>
        </w:rPr>
      </w:pPr>
      <w:r w:rsidRPr="00220184">
        <w:rPr>
          <w:rFonts w:ascii="Arial" w:hAnsi="Arial" w:cs="Arial"/>
          <w:sz w:val="28"/>
          <w:szCs w:val="28"/>
        </w:rPr>
        <w:t xml:space="preserve">           6. </w:t>
      </w:r>
      <w:r w:rsidRPr="00220184">
        <w:rPr>
          <w:rFonts w:ascii="Arial" w:hAnsi="Arial" w:cs="Arial"/>
          <w:sz w:val="28"/>
          <w:szCs w:val="28"/>
        </w:rPr>
        <w:tab/>
        <w:t>Any need for a translator, interpreter, or ADA accommodations.</w:t>
      </w:r>
    </w:p>
    <w:p w14:paraId="55E3366C" w14:textId="77777777" w:rsidR="00220184" w:rsidRPr="00220184" w:rsidRDefault="00220184" w:rsidP="00220184">
      <w:pPr>
        <w:spacing w:after="0" w:line="240" w:lineRule="auto"/>
        <w:ind w:left="1440" w:hanging="1440"/>
        <w:rPr>
          <w:rFonts w:ascii="Arial" w:hAnsi="Arial" w:cs="Arial"/>
          <w:sz w:val="28"/>
          <w:szCs w:val="28"/>
        </w:rPr>
      </w:pPr>
    </w:p>
    <w:p w14:paraId="08ABA43B" w14:textId="77777777" w:rsidR="00220184" w:rsidRPr="00220184" w:rsidRDefault="00220184" w:rsidP="00220184">
      <w:pPr>
        <w:spacing w:after="0" w:line="240" w:lineRule="auto"/>
        <w:ind w:left="1440" w:hanging="1440"/>
        <w:rPr>
          <w:rFonts w:ascii="Arial" w:hAnsi="Arial" w:cs="Arial"/>
          <w:sz w:val="28"/>
          <w:szCs w:val="28"/>
        </w:rPr>
      </w:pPr>
      <w:r w:rsidRPr="00220184">
        <w:rPr>
          <w:rFonts w:ascii="Arial" w:hAnsi="Arial" w:cs="Arial"/>
          <w:sz w:val="28"/>
          <w:szCs w:val="28"/>
        </w:rPr>
        <w:t xml:space="preserve">           7. </w:t>
      </w:r>
      <w:r w:rsidRPr="00220184">
        <w:rPr>
          <w:rFonts w:ascii="Arial" w:hAnsi="Arial" w:cs="Arial"/>
          <w:sz w:val="28"/>
          <w:szCs w:val="28"/>
        </w:rPr>
        <w:tab/>
        <w:t>A concise statement of those facts which are admitted and will require no proof at trial, together with any reservations directed to such admission.</w:t>
      </w:r>
    </w:p>
    <w:p w14:paraId="3BC81A7D" w14:textId="77777777" w:rsidR="00220184" w:rsidRPr="00220184" w:rsidRDefault="00220184" w:rsidP="00220184">
      <w:pPr>
        <w:spacing w:after="0" w:line="240" w:lineRule="auto"/>
        <w:ind w:left="1440" w:hanging="1440"/>
        <w:rPr>
          <w:rFonts w:ascii="Arial" w:hAnsi="Arial" w:cs="Arial"/>
          <w:sz w:val="28"/>
          <w:szCs w:val="28"/>
        </w:rPr>
      </w:pPr>
    </w:p>
    <w:p w14:paraId="06AD09F3" w14:textId="77777777" w:rsidR="00220184" w:rsidRPr="00220184" w:rsidRDefault="00220184" w:rsidP="00220184">
      <w:pPr>
        <w:spacing w:after="0" w:line="240" w:lineRule="auto"/>
        <w:ind w:left="1440" w:hanging="1440"/>
        <w:rPr>
          <w:rFonts w:ascii="Arial" w:hAnsi="Arial" w:cs="Arial"/>
          <w:sz w:val="28"/>
          <w:szCs w:val="28"/>
        </w:rPr>
      </w:pPr>
      <w:r w:rsidRPr="00220184">
        <w:rPr>
          <w:rFonts w:ascii="Arial" w:hAnsi="Arial" w:cs="Arial"/>
          <w:sz w:val="28"/>
          <w:szCs w:val="28"/>
        </w:rPr>
        <w:t xml:space="preserve">           8. </w:t>
      </w:r>
      <w:r w:rsidRPr="00220184">
        <w:rPr>
          <w:rFonts w:ascii="Arial" w:hAnsi="Arial" w:cs="Arial"/>
          <w:sz w:val="28"/>
          <w:szCs w:val="28"/>
        </w:rPr>
        <w:tab/>
        <w:t xml:space="preserve">A concise statement of anticipated issues in dispute.           </w:t>
      </w:r>
    </w:p>
    <w:p w14:paraId="37636F44" w14:textId="77777777" w:rsidR="00220184" w:rsidRPr="00220184" w:rsidRDefault="00220184" w:rsidP="00220184">
      <w:pPr>
        <w:spacing w:after="0" w:line="240" w:lineRule="auto"/>
        <w:rPr>
          <w:rFonts w:ascii="Arial" w:hAnsi="Arial" w:cs="Arial"/>
          <w:b/>
          <w:sz w:val="28"/>
          <w:szCs w:val="28"/>
        </w:rPr>
      </w:pPr>
    </w:p>
    <w:p w14:paraId="7CB0622F" w14:textId="567DE6AA" w:rsidR="00216274" w:rsidRDefault="00216274" w:rsidP="00220184">
      <w:pPr>
        <w:spacing w:after="0" w:line="240" w:lineRule="auto"/>
        <w:rPr>
          <w:rFonts w:ascii="Arial" w:hAnsi="Arial" w:cs="Arial"/>
          <w:sz w:val="28"/>
          <w:szCs w:val="28"/>
        </w:rPr>
      </w:pPr>
      <w:r>
        <w:rPr>
          <w:rFonts w:ascii="Arial" w:hAnsi="Arial" w:cs="Arial"/>
          <w:sz w:val="28"/>
          <w:szCs w:val="28"/>
        </w:rPr>
        <w:t>The pretrial statement shall be initially drafted by the plaintiff with consultation with defense counsel and submitted at the time of the pretrial conference.</w:t>
      </w:r>
    </w:p>
    <w:p w14:paraId="3706FA40" w14:textId="77777777" w:rsidR="0051534E" w:rsidRDefault="0051534E" w:rsidP="00220184">
      <w:pPr>
        <w:spacing w:after="0" w:line="240" w:lineRule="auto"/>
        <w:rPr>
          <w:rFonts w:ascii="Arial" w:hAnsi="Arial" w:cs="Arial"/>
          <w:sz w:val="28"/>
          <w:szCs w:val="28"/>
        </w:rPr>
      </w:pPr>
    </w:p>
    <w:p w14:paraId="2820433C" w14:textId="77777777" w:rsidR="00220184" w:rsidRPr="00220184" w:rsidRDefault="00220184" w:rsidP="00220184">
      <w:pPr>
        <w:spacing w:after="0" w:line="240" w:lineRule="auto"/>
        <w:rPr>
          <w:rFonts w:ascii="Arial" w:hAnsi="Arial" w:cs="Arial"/>
          <w:b/>
          <w:sz w:val="28"/>
          <w:szCs w:val="28"/>
        </w:rPr>
      </w:pPr>
      <w:r w:rsidRPr="00220184">
        <w:rPr>
          <w:rFonts w:ascii="Arial" w:hAnsi="Arial" w:cs="Arial"/>
          <w:b/>
          <w:sz w:val="28"/>
          <w:szCs w:val="28"/>
        </w:rPr>
        <w:t>General</w:t>
      </w:r>
    </w:p>
    <w:p w14:paraId="78C013E2" w14:textId="77777777"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t xml:space="preserve">The Court will not grant a trial continuance without a hearing and motions for continuance must be signed by the client. Fla. R. Gen. </w:t>
      </w:r>
      <w:proofErr w:type="spellStart"/>
      <w:r w:rsidRPr="00220184">
        <w:rPr>
          <w:rFonts w:ascii="Arial" w:hAnsi="Arial" w:cs="Arial"/>
          <w:sz w:val="28"/>
          <w:szCs w:val="28"/>
        </w:rPr>
        <w:t>Prac</w:t>
      </w:r>
      <w:proofErr w:type="spellEnd"/>
      <w:r w:rsidRPr="00220184">
        <w:rPr>
          <w:rFonts w:ascii="Arial" w:hAnsi="Arial" w:cs="Arial"/>
          <w:sz w:val="28"/>
          <w:szCs w:val="28"/>
        </w:rPr>
        <w:t xml:space="preserve">. &amp; Jud. Admin. 2.545(e). </w:t>
      </w:r>
    </w:p>
    <w:p w14:paraId="7BC7C30D" w14:textId="77777777" w:rsidR="00220184" w:rsidRPr="00220184" w:rsidRDefault="00220184" w:rsidP="00220184">
      <w:pPr>
        <w:spacing w:after="0" w:line="240" w:lineRule="auto"/>
        <w:rPr>
          <w:rFonts w:ascii="Arial" w:hAnsi="Arial" w:cs="Arial"/>
          <w:sz w:val="28"/>
          <w:szCs w:val="28"/>
        </w:rPr>
      </w:pPr>
    </w:p>
    <w:p w14:paraId="3992D6F7" w14:textId="77777777"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lastRenderedPageBreak/>
        <w:t xml:space="preserve">If a party fails to comply with this Order, the Court may impose sanctions, including charging attorney's fees, entering default judgments, striking defenses, or dismissing claims. </w:t>
      </w:r>
    </w:p>
    <w:p w14:paraId="514D8457" w14:textId="77777777"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t xml:space="preserve">         </w:t>
      </w:r>
    </w:p>
    <w:p w14:paraId="25DAE9CE" w14:textId="77777777" w:rsidR="00220184" w:rsidRPr="00220184" w:rsidRDefault="00220184" w:rsidP="00220184">
      <w:pPr>
        <w:spacing w:after="0" w:line="240" w:lineRule="auto"/>
        <w:rPr>
          <w:rFonts w:ascii="Arial" w:hAnsi="Arial" w:cs="Arial"/>
          <w:sz w:val="28"/>
          <w:szCs w:val="28"/>
        </w:rPr>
      </w:pPr>
      <w:r w:rsidRPr="00220184">
        <w:rPr>
          <w:rFonts w:ascii="Arial" w:hAnsi="Arial" w:cs="Arial"/>
          <w:sz w:val="28"/>
          <w:szCs w:val="28"/>
        </w:rPr>
        <w:t xml:space="preserve">Please promptly notify the court if the case </w:t>
      </w:r>
      <w:proofErr w:type="gramStart"/>
      <w:r w:rsidRPr="00220184">
        <w:rPr>
          <w:rFonts w:ascii="Arial" w:hAnsi="Arial" w:cs="Arial"/>
          <w:sz w:val="28"/>
          <w:szCs w:val="28"/>
        </w:rPr>
        <w:t>settles, and</w:t>
      </w:r>
      <w:proofErr w:type="gramEnd"/>
      <w:r w:rsidRPr="00220184">
        <w:rPr>
          <w:rFonts w:ascii="Arial" w:hAnsi="Arial" w:cs="Arial"/>
          <w:sz w:val="28"/>
          <w:szCs w:val="28"/>
        </w:rPr>
        <w:t xml:space="preserve"> file a motion for an order of dismissal.  The court will not remove this case from the trial docket until the plaintiff files a motion for dismissal.  </w:t>
      </w:r>
    </w:p>
    <w:p w14:paraId="5A484266" w14:textId="77777777" w:rsidR="00220184" w:rsidRPr="00220184" w:rsidRDefault="00220184" w:rsidP="00220184">
      <w:pPr>
        <w:spacing w:after="0" w:line="240" w:lineRule="auto"/>
        <w:rPr>
          <w:rFonts w:ascii="Arial" w:hAnsi="Arial" w:cs="Arial"/>
          <w:sz w:val="28"/>
          <w:szCs w:val="28"/>
        </w:rPr>
      </w:pPr>
    </w:p>
    <w:p w14:paraId="21283699" w14:textId="77777777" w:rsidR="00120DC7" w:rsidRDefault="00220184" w:rsidP="00220184">
      <w:pPr>
        <w:spacing w:after="0" w:line="240" w:lineRule="auto"/>
        <w:rPr>
          <w:rFonts w:ascii="Arial" w:hAnsi="Arial" w:cs="Arial"/>
          <w:sz w:val="28"/>
          <w:szCs w:val="28"/>
        </w:rPr>
      </w:pPr>
      <w:r w:rsidRPr="00220184">
        <w:rPr>
          <w:rFonts w:ascii="Arial" w:hAnsi="Arial" w:cs="Arial"/>
          <w:sz w:val="28"/>
          <w:szCs w:val="28"/>
        </w:rPr>
        <w:t xml:space="preserve">The Court expects the parties to work through problems. Violations of this Order, which the parties cannot resolve, should be promptly brought to the Court's attention by motion and a notice of hearing.  </w:t>
      </w:r>
    </w:p>
    <w:p w14:paraId="16C1C922" w14:textId="77777777" w:rsidR="007B320A" w:rsidRDefault="007B320A" w:rsidP="00220184">
      <w:pPr>
        <w:spacing w:after="0" w:line="240" w:lineRule="auto"/>
        <w:rPr>
          <w:rFonts w:ascii="Arial" w:hAnsi="Arial" w:cs="Arial"/>
          <w:sz w:val="28"/>
          <w:szCs w:val="28"/>
        </w:rPr>
      </w:pPr>
    </w:p>
    <w:p w14:paraId="1EC34282" w14:textId="0D8A894B" w:rsidR="00E64278" w:rsidRDefault="00E64278" w:rsidP="00220184">
      <w:pPr>
        <w:spacing w:after="0" w:line="240" w:lineRule="auto"/>
        <w:rPr>
          <w:rFonts w:ascii="Arial" w:hAnsi="Arial" w:cs="Arial"/>
          <w:sz w:val="28"/>
          <w:szCs w:val="28"/>
        </w:rPr>
      </w:pPr>
      <w:r>
        <w:rPr>
          <w:rFonts w:ascii="Arial" w:hAnsi="Arial" w:cs="Arial"/>
          <w:sz w:val="28"/>
          <w:szCs w:val="28"/>
        </w:rPr>
        <w:t>DDDD</w:t>
      </w:r>
    </w:p>
    <w:p w14:paraId="43DB2E2C" w14:textId="77777777" w:rsidR="00E64278" w:rsidRDefault="00E64278" w:rsidP="00220184">
      <w:pPr>
        <w:spacing w:after="0" w:line="240" w:lineRule="auto"/>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JJJJ</w:t>
      </w:r>
    </w:p>
    <w:p w14:paraId="4A87299F" w14:textId="77777777" w:rsidR="00E64278" w:rsidRPr="00220184" w:rsidRDefault="00E64278" w:rsidP="00220184">
      <w:pPr>
        <w:spacing w:after="0" w:line="240" w:lineRule="auto"/>
        <w:rPr>
          <w:rFonts w:ascii="Arial" w:hAnsi="Arial" w:cs="Arial"/>
          <w:sz w:val="28"/>
          <w:szCs w:val="28"/>
        </w:rPr>
      </w:pPr>
      <w:r>
        <w:rPr>
          <w:rFonts w:ascii="Arial" w:hAnsi="Arial" w:cs="Arial"/>
          <w:sz w:val="28"/>
          <w:szCs w:val="28"/>
        </w:rPr>
        <w:t>CCCC</w:t>
      </w:r>
    </w:p>
    <w:sectPr w:rsidR="00E64278" w:rsidRPr="00220184" w:rsidSect="00E64278">
      <w:footerReference w:type="default" r:id="rId6"/>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B0D1A" w14:textId="77777777" w:rsidR="008A2C0A" w:rsidRDefault="008A2C0A" w:rsidP="008A2C0A">
      <w:pPr>
        <w:spacing w:after="0" w:line="240" w:lineRule="auto"/>
      </w:pPr>
      <w:r>
        <w:separator/>
      </w:r>
    </w:p>
  </w:endnote>
  <w:endnote w:type="continuationSeparator" w:id="0">
    <w:p w14:paraId="6A48C4DE" w14:textId="77777777" w:rsidR="008A2C0A" w:rsidRDefault="008A2C0A" w:rsidP="008A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062393"/>
      <w:docPartObj>
        <w:docPartGallery w:val="Page Numbers (Bottom of Page)"/>
        <w:docPartUnique/>
      </w:docPartObj>
    </w:sdtPr>
    <w:sdtEndPr>
      <w:rPr>
        <w:noProof/>
      </w:rPr>
    </w:sdtEndPr>
    <w:sdtContent>
      <w:p w14:paraId="3DAE3A1D" w14:textId="77777777" w:rsidR="008A2C0A" w:rsidRDefault="008A2C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F84186" w14:textId="77777777" w:rsidR="008A2C0A" w:rsidRDefault="008A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49839" w14:textId="77777777" w:rsidR="008A2C0A" w:rsidRDefault="008A2C0A" w:rsidP="008A2C0A">
      <w:pPr>
        <w:spacing w:after="0" w:line="240" w:lineRule="auto"/>
      </w:pPr>
      <w:r>
        <w:separator/>
      </w:r>
    </w:p>
  </w:footnote>
  <w:footnote w:type="continuationSeparator" w:id="0">
    <w:p w14:paraId="67FE5F96" w14:textId="77777777" w:rsidR="008A2C0A" w:rsidRDefault="008A2C0A" w:rsidP="008A2C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41"/>
    <w:rsid w:val="00020A29"/>
    <w:rsid w:val="000C572E"/>
    <w:rsid w:val="000E4806"/>
    <w:rsid w:val="00120DC7"/>
    <w:rsid w:val="0012373F"/>
    <w:rsid w:val="00145170"/>
    <w:rsid w:val="00184204"/>
    <w:rsid w:val="001A3530"/>
    <w:rsid w:val="00216274"/>
    <w:rsid w:val="00220184"/>
    <w:rsid w:val="00231128"/>
    <w:rsid w:val="002A08D2"/>
    <w:rsid w:val="00301D31"/>
    <w:rsid w:val="00385BC4"/>
    <w:rsid w:val="003F1F17"/>
    <w:rsid w:val="005031A5"/>
    <w:rsid w:val="0051534E"/>
    <w:rsid w:val="005508FD"/>
    <w:rsid w:val="00595DC0"/>
    <w:rsid w:val="005A11C5"/>
    <w:rsid w:val="005B32D5"/>
    <w:rsid w:val="005F469B"/>
    <w:rsid w:val="006E3D11"/>
    <w:rsid w:val="007B320A"/>
    <w:rsid w:val="007F76FB"/>
    <w:rsid w:val="00877ABB"/>
    <w:rsid w:val="00892441"/>
    <w:rsid w:val="008A2C0A"/>
    <w:rsid w:val="0090246A"/>
    <w:rsid w:val="00940BA7"/>
    <w:rsid w:val="00950495"/>
    <w:rsid w:val="009B7CE1"/>
    <w:rsid w:val="00A62615"/>
    <w:rsid w:val="00AA004B"/>
    <w:rsid w:val="00AB5B99"/>
    <w:rsid w:val="00BF33AA"/>
    <w:rsid w:val="00C02981"/>
    <w:rsid w:val="00D822C4"/>
    <w:rsid w:val="00E255FF"/>
    <w:rsid w:val="00E64278"/>
    <w:rsid w:val="00EA5CEF"/>
    <w:rsid w:val="00EC17B3"/>
    <w:rsid w:val="00F14D78"/>
    <w:rsid w:val="00FD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C934"/>
  <w15:chartTrackingRefBased/>
  <w15:docId w15:val="{45D64FC2-F5D8-4098-9349-26C71EF0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32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32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C0A"/>
  </w:style>
  <w:style w:type="paragraph" w:styleId="Footer">
    <w:name w:val="footer"/>
    <w:basedOn w:val="Normal"/>
    <w:link w:val="FooterChar"/>
    <w:uiPriority w:val="99"/>
    <w:unhideWhenUsed/>
    <w:rsid w:val="008A2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C0A"/>
  </w:style>
  <w:style w:type="character" w:customStyle="1" w:styleId="Heading1Char">
    <w:name w:val="Heading 1 Char"/>
    <w:basedOn w:val="DefaultParagraphFont"/>
    <w:link w:val="Heading1"/>
    <w:uiPriority w:val="9"/>
    <w:rsid w:val="007B32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320A"/>
    <w:rPr>
      <w:rFonts w:ascii="Times New Roman" w:eastAsia="Times New Roman" w:hAnsi="Times New Roman" w:cs="Times New Roman"/>
      <w:b/>
      <w:bCs/>
      <w:sz w:val="36"/>
      <w:szCs w:val="36"/>
    </w:rPr>
  </w:style>
  <w:style w:type="character" w:styleId="Strong">
    <w:name w:val="Strong"/>
    <w:basedOn w:val="DefaultParagraphFont"/>
    <w:uiPriority w:val="22"/>
    <w:qFormat/>
    <w:rsid w:val="007B32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858381">
      <w:bodyDiv w:val="1"/>
      <w:marLeft w:val="0"/>
      <w:marRight w:val="0"/>
      <w:marTop w:val="0"/>
      <w:marBottom w:val="0"/>
      <w:divBdr>
        <w:top w:val="none" w:sz="0" w:space="0" w:color="auto"/>
        <w:left w:val="none" w:sz="0" w:space="0" w:color="auto"/>
        <w:bottom w:val="none" w:sz="0" w:space="0" w:color="auto"/>
        <w:right w:val="none" w:sz="0" w:space="0" w:color="auto"/>
      </w:divBdr>
    </w:div>
    <w:div w:id="677848546">
      <w:bodyDiv w:val="1"/>
      <w:marLeft w:val="0"/>
      <w:marRight w:val="0"/>
      <w:marTop w:val="0"/>
      <w:marBottom w:val="0"/>
      <w:divBdr>
        <w:top w:val="none" w:sz="0" w:space="0" w:color="auto"/>
        <w:left w:val="none" w:sz="0" w:space="0" w:color="auto"/>
        <w:bottom w:val="none" w:sz="0" w:space="0" w:color="auto"/>
        <w:right w:val="none" w:sz="0" w:space="0" w:color="auto"/>
      </w:divBdr>
    </w:div>
    <w:div w:id="867766548">
      <w:bodyDiv w:val="1"/>
      <w:marLeft w:val="0"/>
      <w:marRight w:val="0"/>
      <w:marTop w:val="0"/>
      <w:marBottom w:val="0"/>
      <w:divBdr>
        <w:top w:val="none" w:sz="0" w:space="0" w:color="auto"/>
        <w:left w:val="none" w:sz="0" w:space="0" w:color="auto"/>
        <w:bottom w:val="none" w:sz="0" w:space="0" w:color="auto"/>
        <w:right w:val="none" w:sz="0" w:space="0" w:color="auto"/>
      </w:divBdr>
    </w:div>
    <w:div w:id="1407266261">
      <w:bodyDiv w:val="1"/>
      <w:marLeft w:val="0"/>
      <w:marRight w:val="0"/>
      <w:marTop w:val="0"/>
      <w:marBottom w:val="0"/>
      <w:divBdr>
        <w:top w:val="none" w:sz="0" w:space="0" w:color="auto"/>
        <w:left w:val="none" w:sz="0" w:space="0" w:color="auto"/>
        <w:bottom w:val="none" w:sz="0" w:space="0" w:color="auto"/>
        <w:right w:val="none" w:sz="0" w:space="0" w:color="auto"/>
      </w:divBdr>
    </w:div>
    <w:div w:id="1462848417">
      <w:bodyDiv w:val="1"/>
      <w:marLeft w:val="0"/>
      <w:marRight w:val="0"/>
      <w:marTop w:val="0"/>
      <w:marBottom w:val="0"/>
      <w:divBdr>
        <w:top w:val="none" w:sz="0" w:space="0" w:color="auto"/>
        <w:left w:val="none" w:sz="0" w:space="0" w:color="auto"/>
        <w:bottom w:val="none" w:sz="0" w:space="0" w:color="auto"/>
        <w:right w:val="none" w:sz="0" w:space="0" w:color="auto"/>
      </w:divBdr>
    </w:div>
    <w:div w:id="1542746723">
      <w:bodyDiv w:val="1"/>
      <w:marLeft w:val="0"/>
      <w:marRight w:val="0"/>
      <w:marTop w:val="0"/>
      <w:marBottom w:val="0"/>
      <w:divBdr>
        <w:top w:val="none" w:sz="0" w:space="0" w:color="auto"/>
        <w:left w:val="none" w:sz="0" w:space="0" w:color="auto"/>
        <w:bottom w:val="none" w:sz="0" w:space="0" w:color="auto"/>
        <w:right w:val="none" w:sz="0" w:space="0" w:color="auto"/>
      </w:divBdr>
    </w:div>
    <w:div w:id="1643922611">
      <w:bodyDiv w:val="1"/>
      <w:marLeft w:val="0"/>
      <w:marRight w:val="0"/>
      <w:marTop w:val="0"/>
      <w:marBottom w:val="0"/>
      <w:divBdr>
        <w:top w:val="none" w:sz="0" w:space="0" w:color="auto"/>
        <w:left w:val="none" w:sz="0" w:space="0" w:color="auto"/>
        <w:bottom w:val="none" w:sz="0" w:space="0" w:color="auto"/>
        <w:right w:val="none" w:sz="0" w:space="0" w:color="auto"/>
      </w:divBdr>
    </w:div>
    <w:div w:id="1979919812">
      <w:bodyDiv w:val="1"/>
      <w:marLeft w:val="0"/>
      <w:marRight w:val="0"/>
      <w:marTop w:val="0"/>
      <w:marBottom w:val="0"/>
      <w:divBdr>
        <w:top w:val="none" w:sz="0" w:space="0" w:color="auto"/>
        <w:left w:val="none" w:sz="0" w:space="0" w:color="auto"/>
        <w:bottom w:val="none" w:sz="0" w:space="0" w:color="auto"/>
        <w:right w:val="none" w:sz="0" w:space="0" w:color="auto"/>
      </w:divBdr>
    </w:div>
    <w:div w:id="207554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Sjostrom</dc:creator>
  <cp:keywords/>
  <dc:description/>
  <cp:lastModifiedBy>Lorraine Gauss</cp:lastModifiedBy>
  <cp:revision>2</cp:revision>
  <dcterms:created xsi:type="dcterms:W3CDTF">2025-07-08T18:57:00Z</dcterms:created>
  <dcterms:modified xsi:type="dcterms:W3CDTF">2025-07-08T18:57:00Z</dcterms:modified>
</cp:coreProperties>
</file>